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70D251E1" w:rsidR="00C20505" w:rsidRDefault="00C20505" w:rsidP="00AB55FF">
      <w:pPr>
        <w:ind w:left="142" w:right="-93"/>
        <w:jc w:val="center"/>
        <w:rPr>
          <w:color w:val="3C3C3C"/>
          <w:sz w:val="16"/>
          <w:szCs w:val="22"/>
          <w:shd w:val="clear" w:color="auto" w:fill="FFFFFF"/>
          <w:lang w:eastAsia="it-IT"/>
        </w:rPr>
      </w:pPr>
      <w:r w:rsidRPr="007228E7">
        <w:rPr>
          <w:color w:val="3C3C3C"/>
          <w:sz w:val="16"/>
          <w:szCs w:val="22"/>
          <w:shd w:val="clear" w:color="auto" w:fill="FFFFFF"/>
          <w:lang w:eastAsia="it-IT"/>
        </w:rPr>
        <w:t xml:space="preserve">Da restituire all’indirizzo di posta elettronica </w:t>
      </w:r>
      <w:hyperlink r:id="rId8" w:history="1">
        <w:r w:rsidR="008F4A2C" w:rsidRPr="001D5577">
          <w:rPr>
            <w:rStyle w:val="Collegamentoipertestuale"/>
            <w:sz w:val="16"/>
            <w:szCs w:val="22"/>
            <w:shd w:val="clear" w:color="auto" w:fill="FFFFFF"/>
            <w:lang w:eastAsia="it-IT"/>
          </w:rPr>
          <w:t>Formazione@Assileaservizi.it</w:t>
        </w:r>
      </w:hyperlink>
    </w:p>
    <w:p w14:paraId="73FCB0F7" w14:textId="77777777" w:rsidR="008F4A2C" w:rsidRPr="00B83A39" w:rsidRDefault="008F4A2C" w:rsidP="00AB55FF">
      <w:pPr>
        <w:ind w:left="142" w:right="-93"/>
        <w:jc w:val="center"/>
        <w:rPr>
          <w:rFonts w:ascii="Calibri" w:eastAsia="Times New Roman" w:hAnsi="Calibri" w:cs="Times New Roman"/>
          <w:b/>
          <w:color w:val="F49618"/>
          <w:sz w:val="10"/>
          <w:szCs w:val="16"/>
          <w:lang w:eastAsia="it-IT"/>
        </w:rPr>
      </w:pPr>
    </w:p>
    <w:p w14:paraId="67C9E7A4" w14:textId="77777777" w:rsidR="00CF73EA" w:rsidRPr="00CF73EA" w:rsidRDefault="00CF73EA" w:rsidP="00CF73EA">
      <w:pPr>
        <w:autoSpaceDE w:val="0"/>
        <w:autoSpaceDN w:val="0"/>
        <w:ind w:left="-1418" w:right="-1134"/>
        <w:jc w:val="center"/>
        <w:rPr>
          <w:rFonts w:ascii="Arial" w:eastAsia="Calibri" w:hAnsi="Arial" w:cs="Arial"/>
          <w:b/>
          <w:bCs/>
          <w:caps/>
          <w:noProof/>
          <w:color w:val="F89729"/>
          <w:sz w:val="26"/>
          <w:szCs w:val="26"/>
        </w:rPr>
      </w:pPr>
      <w:r w:rsidRPr="00CF73EA">
        <w:rPr>
          <w:rFonts w:ascii="Arial" w:eastAsia="Calibri" w:hAnsi="Arial" w:cs="Arial"/>
          <w:b/>
          <w:bCs/>
          <w:caps/>
          <w:noProof/>
          <w:color w:val="F89729"/>
          <w:sz w:val="26"/>
          <w:szCs w:val="26"/>
        </w:rPr>
        <w:t xml:space="preserve">Applicazioni di machine learning </w:t>
      </w:r>
    </w:p>
    <w:p w14:paraId="47C85F29" w14:textId="77777777" w:rsidR="00CF73EA" w:rsidRPr="00CF73EA" w:rsidRDefault="00CF73EA" w:rsidP="00CF73EA">
      <w:pPr>
        <w:autoSpaceDE w:val="0"/>
        <w:autoSpaceDN w:val="0"/>
        <w:ind w:left="-1418" w:right="-1134"/>
        <w:jc w:val="center"/>
        <w:rPr>
          <w:rFonts w:ascii="Arial" w:eastAsia="Calibri" w:hAnsi="Arial" w:cs="Arial"/>
          <w:b/>
          <w:bCs/>
          <w:caps/>
          <w:noProof/>
          <w:color w:val="F89729"/>
          <w:sz w:val="26"/>
          <w:szCs w:val="26"/>
        </w:rPr>
      </w:pPr>
      <w:r w:rsidRPr="00CF73EA">
        <w:rPr>
          <w:rFonts w:ascii="Arial" w:eastAsia="Calibri" w:hAnsi="Arial" w:cs="Arial"/>
          <w:b/>
          <w:bCs/>
          <w:caps/>
          <w:noProof/>
          <w:color w:val="F89729"/>
          <w:sz w:val="26"/>
          <w:szCs w:val="26"/>
        </w:rPr>
        <w:t>per lo sviluppo di modelli di credit scoring ed early warning</w:t>
      </w:r>
    </w:p>
    <w:p w14:paraId="6CF786E7" w14:textId="77777777" w:rsidR="00CF73EA" w:rsidRPr="0048524F" w:rsidRDefault="00CF73EA" w:rsidP="00CF73EA">
      <w:pPr>
        <w:autoSpaceDE w:val="0"/>
        <w:autoSpaceDN w:val="0"/>
        <w:ind w:right="-334"/>
        <w:jc w:val="center"/>
        <w:rPr>
          <w:rFonts w:ascii="Arial" w:hAnsi="Arial" w:cs="Arial"/>
          <w:b/>
          <w:bCs/>
          <w:color w:val="3D3D3E"/>
          <w:sz w:val="20"/>
          <w:szCs w:val="20"/>
          <w:lang w:val="en-US"/>
        </w:rPr>
      </w:pPr>
      <w:r w:rsidRPr="0048524F">
        <w:rPr>
          <w:rFonts w:ascii="Arial" w:hAnsi="Arial" w:cs="Arial"/>
          <w:b/>
          <w:bCs/>
          <w:color w:val="3D3D3E"/>
          <w:sz w:val="20"/>
          <w:szCs w:val="20"/>
          <w:lang w:val="en-US"/>
        </w:rPr>
        <w:t>Webinar su “</w:t>
      </w:r>
      <w:r>
        <w:rPr>
          <w:rFonts w:ascii="Arial" w:hAnsi="Arial" w:cs="Arial"/>
          <w:b/>
          <w:bCs/>
          <w:color w:val="3D3D3E"/>
          <w:sz w:val="20"/>
          <w:szCs w:val="20"/>
          <w:lang w:val="en-US"/>
        </w:rPr>
        <w:t>Microsoft Teams</w:t>
      </w:r>
      <w:r w:rsidRPr="0048524F">
        <w:rPr>
          <w:rFonts w:ascii="Arial" w:hAnsi="Arial" w:cs="Arial"/>
          <w:b/>
          <w:bCs/>
          <w:color w:val="3D3D3E"/>
          <w:sz w:val="20"/>
          <w:szCs w:val="20"/>
          <w:lang w:val="en-US"/>
        </w:rPr>
        <w:t>”, h. 10:00 - 13:00</w:t>
      </w:r>
    </w:p>
    <w:p w14:paraId="6EFF320B" w14:textId="77777777" w:rsidR="00CF73EA" w:rsidRPr="0048524F" w:rsidRDefault="00CF73EA" w:rsidP="00CF73EA">
      <w:pPr>
        <w:autoSpaceDE w:val="0"/>
        <w:autoSpaceDN w:val="0"/>
        <w:ind w:right="-334"/>
        <w:jc w:val="center"/>
        <w:rPr>
          <w:rFonts w:ascii="Arial" w:hAnsi="Arial" w:cs="Arial"/>
          <w:b/>
          <w:bCs/>
          <w:color w:val="3D3D3E"/>
          <w:sz w:val="2"/>
          <w:szCs w:val="2"/>
          <w:lang w:val="en-US"/>
        </w:rPr>
      </w:pPr>
    </w:p>
    <w:p w14:paraId="4F2FC003" w14:textId="5A7CB66E" w:rsidR="00CF73EA" w:rsidRPr="00315501" w:rsidRDefault="00CF73EA" w:rsidP="00CF73EA">
      <w:pPr>
        <w:pStyle w:val="Paragrafoelenco"/>
        <w:numPr>
          <w:ilvl w:val="0"/>
          <w:numId w:val="26"/>
        </w:numPr>
        <w:autoSpaceDE w:val="0"/>
        <w:autoSpaceDN w:val="0"/>
        <w:ind w:left="709" w:right="-334"/>
        <w:rPr>
          <w:rFonts w:eastAsia="Calibri" w:cs="Arial"/>
          <w:b/>
          <w:bCs/>
          <w:noProof/>
          <w:color w:val="F89729"/>
        </w:rPr>
      </w:pPr>
      <w:r w:rsidRPr="00B6420D">
        <w:rPr>
          <w:rFonts w:eastAsia="Calibri" w:cs="Arial"/>
          <w:b/>
          <w:bCs/>
          <w:noProof/>
          <w:color w:val="3D3D3E"/>
        </w:rPr>
        <w:t>Introduzione al Machine Learning</w:t>
      </w:r>
      <w:r>
        <w:rPr>
          <w:rFonts w:eastAsia="Calibri" w:cs="Arial"/>
          <w:b/>
          <w:bCs/>
          <w:noProof/>
          <w:color w:val="3D3D3E"/>
        </w:rPr>
        <w:tab/>
      </w:r>
      <w:r>
        <w:rPr>
          <w:rFonts w:eastAsia="Calibri" w:cs="Arial"/>
          <w:b/>
          <w:bCs/>
          <w:noProof/>
          <w:color w:val="3D3D3E"/>
        </w:rPr>
        <w:tab/>
      </w:r>
      <w:r>
        <w:rPr>
          <w:rFonts w:eastAsia="Calibri" w:cs="Arial"/>
          <w:b/>
          <w:bCs/>
          <w:noProof/>
          <w:color w:val="3D3D3E"/>
        </w:rPr>
        <w:tab/>
      </w:r>
      <w:r>
        <w:rPr>
          <w:rFonts w:eastAsia="Calibri" w:cs="Arial"/>
          <w:b/>
          <w:bCs/>
          <w:noProof/>
          <w:color w:val="3D3D3E"/>
        </w:rPr>
        <w:tab/>
      </w:r>
      <w:r>
        <w:rPr>
          <w:rFonts w:eastAsia="Calibri" w:cs="Arial"/>
          <w:b/>
          <w:bCs/>
          <w:noProof/>
          <w:color w:val="3D3D3E"/>
        </w:rPr>
        <w:tab/>
      </w:r>
      <w:r>
        <w:rPr>
          <w:rFonts w:eastAsia="Calibri" w:cs="Arial"/>
          <w:b/>
          <w:bCs/>
          <w:noProof/>
          <w:color w:val="3D3D3E"/>
        </w:rPr>
        <w:tab/>
      </w:r>
      <w:r>
        <w:rPr>
          <w:rFonts w:eastAsia="Calibri" w:cs="Arial"/>
          <w:b/>
          <w:bCs/>
          <w:noProof/>
          <w:color w:val="F89729"/>
        </w:rPr>
        <w:t>8 giugno</w:t>
      </w:r>
      <w:r w:rsidRPr="00315501">
        <w:rPr>
          <w:rFonts w:eastAsia="Calibri" w:cs="Arial"/>
          <w:b/>
          <w:bCs/>
          <w:noProof/>
          <w:color w:val="F89729"/>
        </w:rPr>
        <w:t xml:space="preserve"> 2023</w:t>
      </w:r>
    </w:p>
    <w:p w14:paraId="75E62235" w14:textId="3E5CD8A3" w:rsidR="00CF73EA" w:rsidRPr="00B6420D" w:rsidRDefault="00CF73EA" w:rsidP="00CF73EA">
      <w:pPr>
        <w:pStyle w:val="Paragrafoelenco"/>
        <w:numPr>
          <w:ilvl w:val="0"/>
          <w:numId w:val="26"/>
        </w:numPr>
        <w:autoSpaceDE w:val="0"/>
        <w:autoSpaceDN w:val="0"/>
        <w:ind w:left="709" w:right="-334"/>
        <w:rPr>
          <w:rFonts w:eastAsia="Calibri" w:cs="Arial"/>
          <w:b/>
          <w:bCs/>
          <w:caps/>
          <w:noProof/>
          <w:color w:val="F89729"/>
          <w:lang w:val="en-US"/>
        </w:rPr>
      </w:pPr>
      <w:r w:rsidRPr="00B6420D">
        <w:rPr>
          <w:rFonts w:eastAsia="Calibri" w:cs="Arial"/>
          <w:b/>
          <w:bCs/>
          <w:noProof/>
          <w:color w:val="3D3D3E"/>
          <w:lang w:val="en-US"/>
        </w:rPr>
        <w:t xml:space="preserve">Machine </w:t>
      </w:r>
      <w:r w:rsidR="00044E82">
        <w:rPr>
          <w:rFonts w:eastAsia="Calibri" w:cs="Arial"/>
          <w:b/>
          <w:bCs/>
          <w:noProof/>
          <w:color w:val="3D3D3E"/>
          <w:lang w:val="en-US"/>
        </w:rPr>
        <w:t>L</w:t>
      </w:r>
      <w:r w:rsidRPr="00B6420D">
        <w:rPr>
          <w:rFonts w:eastAsia="Calibri" w:cs="Arial"/>
          <w:b/>
          <w:bCs/>
          <w:noProof/>
          <w:color w:val="3D3D3E"/>
          <w:lang w:val="en-US"/>
        </w:rPr>
        <w:t>earning il credit scoring e l’early wa</w:t>
      </w:r>
      <w:r w:rsidR="00D1547C">
        <w:rPr>
          <w:rFonts w:eastAsia="Calibri" w:cs="Arial"/>
          <w:b/>
          <w:bCs/>
          <w:noProof/>
          <w:color w:val="3D3D3E"/>
          <w:lang w:val="en-US"/>
        </w:rPr>
        <w:t>r</w:t>
      </w:r>
      <w:r w:rsidRPr="00B6420D">
        <w:rPr>
          <w:rFonts w:eastAsia="Calibri" w:cs="Arial"/>
          <w:b/>
          <w:bCs/>
          <w:noProof/>
          <w:color w:val="3D3D3E"/>
          <w:lang w:val="en-US"/>
        </w:rPr>
        <w:t>ning</w:t>
      </w:r>
      <w:r>
        <w:rPr>
          <w:rFonts w:eastAsia="Calibri" w:cs="Arial"/>
          <w:b/>
          <w:bCs/>
          <w:noProof/>
          <w:color w:val="3D3D3E"/>
          <w:lang w:val="en-US"/>
        </w:rPr>
        <w:t xml:space="preserve"> - parte 1</w:t>
      </w:r>
      <w:r w:rsidRPr="00B6420D">
        <w:rPr>
          <w:rFonts w:eastAsia="Calibri" w:cs="Arial"/>
          <w:b/>
          <w:bCs/>
          <w:noProof/>
          <w:color w:val="3D3D3E"/>
          <w:lang w:val="en-US"/>
        </w:rPr>
        <w:tab/>
      </w:r>
      <w:r w:rsidRPr="00B6420D">
        <w:rPr>
          <w:rFonts w:eastAsia="Calibri" w:cs="Arial"/>
          <w:b/>
          <w:bCs/>
          <w:noProof/>
          <w:color w:val="3D3D3E"/>
          <w:lang w:val="en-US"/>
        </w:rPr>
        <w:tab/>
      </w:r>
      <w:r w:rsidRPr="00B6420D">
        <w:rPr>
          <w:rFonts w:eastAsia="Calibri" w:cs="Arial"/>
          <w:b/>
          <w:bCs/>
          <w:noProof/>
          <w:color w:val="3D3D3E"/>
          <w:lang w:val="en-US"/>
        </w:rPr>
        <w:tab/>
      </w:r>
      <w:r w:rsidRPr="00B6420D">
        <w:rPr>
          <w:rFonts w:eastAsia="Calibri" w:cs="Arial"/>
          <w:b/>
          <w:bCs/>
          <w:noProof/>
          <w:color w:val="F89729"/>
          <w:lang w:val="en-US"/>
        </w:rPr>
        <w:t>9 giugno 2023</w:t>
      </w:r>
    </w:p>
    <w:p w14:paraId="18BB3368" w14:textId="0AEFC833" w:rsidR="00CF73EA" w:rsidRPr="00B6420D" w:rsidRDefault="00CF73EA" w:rsidP="00CF73EA">
      <w:pPr>
        <w:pStyle w:val="Paragrafoelenco"/>
        <w:numPr>
          <w:ilvl w:val="0"/>
          <w:numId w:val="26"/>
        </w:numPr>
        <w:autoSpaceDE w:val="0"/>
        <w:autoSpaceDN w:val="0"/>
        <w:ind w:left="709" w:right="-334"/>
        <w:rPr>
          <w:rFonts w:eastAsia="Calibri" w:cs="Arial"/>
          <w:b/>
          <w:bCs/>
          <w:caps/>
          <w:noProof/>
          <w:color w:val="F89729"/>
          <w:lang w:val="en-US"/>
        </w:rPr>
      </w:pPr>
      <w:r w:rsidRPr="00B6420D">
        <w:rPr>
          <w:rFonts w:eastAsia="Calibri" w:cs="Arial"/>
          <w:b/>
          <w:bCs/>
          <w:noProof/>
          <w:color w:val="3D3D3E"/>
          <w:lang w:val="en-US"/>
        </w:rPr>
        <w:t xml:space="preserve">Machine </w:t>
      </w:r>
      <w:r w:rsidR="00044E82">
        <w:rPr>
          <w:rFonts w:eastAsia="Calibri" w:cs="Arial"/>
          <w:b/>
          <w:bCs/>
          <w:noProof/>
          <w:color w:val="3D3D3E"/>
          <w:lang w:val="en-US"/>
        </w:rPr>
        <w:t>L</w:t>
      </w:r>
      <w:r w:rsidRPr="00B6420D">
        <w:rPr>
          <w:rFonts w:eastAsia="Calibri" w:cs="Arial"/>
          <w:b/>
          <w:bCs/>
          <w:noProof/>
          <w:color w:val="3D3D3E"/>
          <w:lang w:val="en-US"/>
        </w:rPr>
        <w:t>earning il credit scoring e l’early wa</w:t>
      </w:r>
      <w:r w:rsidR="00D1547C">
        <w:rPr>
          <w:rFonts w:eastAsia="Calibri" w:cs="Arial"/>
          <w:b/>
          <w:bCs/>
          <w:noProof/>
          <w:color w:val="3D3D3E"/>
          <w:lang w:val="en-US"/>
        </w:rPr>
        <w:t>r</w:t>
      </w:r>
      <w:r w:rsidRPr="00B6420D">
        <w:rPr>
          <w:rFonts w:eastAsia="Calibri" w:cs="Arial"/>
          <w:b/>
          <w:bCs/>
          <w:noProof/>
          <w:color w:val="3D3D3E"/>
          <w:lang w:val="en-US"/>
        </w:rPr>
        <w:t>ning</w:t>
      </w:r>
      <w:r>
        <w:rPr>
          <w:rFonts w:eastAsia="Calibri" w:cs="Arial"/>
          <w:b/>
          <w:bCs/>
          <w:noProof/>
          <w:color w:val="3D3D3E"/>
          <w:lang w:val="en-US"/>
        </w:rPr>
        <w:t xml:space="preserve"> - parte 2</w:t>
      </w:r>
      <w:r w:rsidRPr="00B6420D">
        <w:rPr>
          <w:rFonts w:eastAsia="Calibri" w:cs="Arial"/>
          <w:b/>
          <w:bCs/>
          <w:noProof/>
          <w:color w:val="3D3D3E"/>
          <w:lang w:val="en-US"/>
        </w:rPr>
        <w:tab/>
      </w:r>
      <w:r>
        <w:rPr>
          <w:rFonts w:eastAsia="Calibri" w:cs="Arial"/>
          <w:b/>
          <w:bCs/>
          <w:noProof/>
          <w:color w:val="3D3D3E"/>
          <w:lang w:val="en-US"/>
        </w:rPr>
        <w:tab/>
        <w:t xml:space="preserve">          </w:t>
      </w:r>
      <w:r w:rsidRPr="00B6420D">
        <w:rPr>
          <w:rFonts w:eastAsia="Calibri" w:cs="Arial"/>
          <w:b/>
          <w:bCs/>
          <w:noProof/>
          <w:color w:val="3D3D3E"/>
          <w:sz w:val="40"/>
          <w:szCs w:val="40"/>
          <w:lang w:val="en-US"/>
        </w:rPr>
        <w:t xml:space="preserve"> </w:t>
      </w:r>
      <w:r>
        <w:rPr>
          <w:rFonts w:eastAsia="Calibri" w:cs="Arial"/>
          <w:b/>
          <w:bCs/>
          <w:noProof/>
          <w:color w:val="F89729"/>
          <w:lang w:val="en-US"/>
        </w:rPr>
        <w:t xml:space="preserve">23 </w:t>
      </w:r>
      <w:r w:rsidRPr="00B6420D">
        <w:rPr>
          <w:rFonts w:eastAsia="Calibri" w:cs="Arial"/>
          <w:b/>
          <w:bCs/>
          <w:noProof/>
          <w:color w:val="F89729"/>
          <w:lang w:val="en-US"/>
        </w:rPr>
        <w:t>giugno 2023</w:t>
      </w:r>
    </w:p>
    <w:p w14:paraId="1F8B40EE" w14:textId="77777777" w:rsidR="00046367" w:rsidRPr="009B3A4D" w:rsidRDefault="00046367" w:rsidP="00046367">
      <w:pPr>
        <w:autoSpaceDE w:val="0"/>
        <w:autoSpaceDN w:val="0"/>
        <w:spacing w:line="360" w:lineRule="auto"/>
        <w:ind w:right="-334"/>
        <w:jc w:val="center"/>
        <w:rPr>
          <w:rFonts w:ascii="Arial" w:hAnsi="Arial" w:cs="Arial"/>
          <w:b/>
          <w:bCs/>
          <w:color w:val="3D3D3E"/>
          <w:sz w:val="2"/>
          <w:szCs w:val="2"/>
          <w:lang w:val="en-US"/>
        </w:rPr>
      </w:pP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5325"/>
        <w:gridCol w:w="4077"/>
        <w:gridCol w:w="13"/>
      </w:tblGrid>
      <w:tr w:rsidR="00E460CA" w:rsidRPr="00834CE3" w14:paraId="3462E4B3" w14:textId="77777777" w:rsidTr="00785B54">
        <w:trPr>
          <w:trHeight w:val="1271"/>
        </w:trPr>
        <w:tc>
          <w:tcPr>
            <w:tcW w:w="2828" w:type="pct"/>
            <w:vMerge w:val="restart"/>
            <w:shd w:val="clear" w:color="auto" w:fill="auto"/>
          </w:tcPr>
          <w:p w14:paraId="4590ECEA"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007FB9DC"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002D7A0E" w:rsidRPr="00834CE3">
              <w:rPr>
                <w:rFonts w:asciiTheme="majorHAnsi" w:hAnsiTheme="majorHAnsi" w:cstheme="majorHAnsi"/>
                <w:color w:val="3C3C3C"/>
                <w:szCs w:val="18"/>
              </w:rPr>
              <w:fldChar w:fldCharType="begin">
                <w:ffData>
                  <w:name w:val="Testo12"/>
                  <w:enabled/>
                  <w:calcOnExit w:val="0"/>
                  <w:textInput/>
                </w:ffData>
              </w:fldChar>
            </w:r>
            <w:r w:rsidR="002D7A0E" w:rsidRPr="00834CE3">
              <w:rPr>
                <w:rFonts w:asciiTheme="majorHAnsi" w:hAnsiTheme="majorHAnsi" w:cstheme="majorHAnsi"/>
                <w:color w:val="3C3C3C"/>
                <w:szCs w:val="18"/>
              </w:rPr>
              <w:instrText xml:space="preserve"> FORMTEXT </w:instrText>
            </w:r>
            <w:r w:rsidR="002D7A0E" w:rsidRPr="00834CE3">
              <w:rPr>
                <w:rFonts w:asciiTheme="majorHAnsi" w:hAnsiTheme="majorHAnsi" w:cstheme="majorHAnsi"/>
                <w:color w:val="3C3C3C"/>
                <w:szCs w:val="18"/>
              </w:rPr>
            </w:r>
            <w:r w:rsidR="002D7A0E" w:rsidRPr="00834CE3">
              <w:rPr>
                <w:rFonts w:asciiTheme="majorHAnsi" w:hAnsiTheme="majorHAnsi" w:cstheme="majorHAnsi"/>
                <w:color w:val="3C3C3C"/>
                <w:szCs w:val="18"/>
              </w:rPr>
              <w:fldChar w:fldCharType="separate"/>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color w:val="3C3C3C"/>
                <w:szCs w:val="18"/>
              </w:rPr>
              <w:fldChar w:fldCharType="end"/>
            </w:r>
            <w:r w:rsidR="002D7A0E">
              <w:rPr>
                <w:rFonts w:asciiTheme="majorHAnsi" w:hAnsiTheme="majorHAnsi" w:cstheme="majorHAnsi"/>
                <w:color w:val="3C3C3C"/>
                <w:szCs w:val="18"/>
              </w:rPr>
              <w:t xml:space="preserve"> </w:t>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46711E0" w14:textId="6AC76C68" w:rsidR="006242D5" w:rsidRPr="001C2A52" w:rsidRDefault="006242D5" w:rsidP="00FF23C1">
      <w:pPr>
        <w:jc w:val="center"/>
        <w:rPr>
          <w:rFonts w:asciiTheme="majorHAnsi" w:hAnsiTheme="majorHAnsi" w:cstheme="majorHAnsi"/>
          <w:b/>
          <w:bCs/>
          <w:color w:val="3C3C3C"/>
          <w:sz w:val="12"/>
          <w:szCs w:val="12"/>
          <w:u w:val="single"/>
          <w:shd w:val="clear" w:color="auto" w:fill="FFFFFF"/>
          <w:lang w:eastAsia="it-IT"/>
        </w:rPr>
      </w:pP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6DC0C2F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046367">
              <w:rPr>
                <w:rFonts w:asciiTheme="majorHAnsi" w:hAnsiTheme="majorHAnsi" w:cstheme="majorHAnsi"/>
                <w:b/>
                <w:color w:val="3C3C3C"/>
                <w:szCs w:val="18"/>
              </w:rPr>
              <w:t xml:space="preserve">         </w:t>
            </w:r>
            <w:r w:rsidR="006B5595">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Modulo 1</w:t>
            </w:r>
            <w:r w:rsidR="00033BAB" w:rsidRPr="00620B9F">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33BAB" w:rsidRPr="00620B9F">
              <w:rPr>
                <w:rFonts w:asciiTheme="majorHAnsi" w:hAnsiTheme="majorHAnsi" w:cstheme="majorHAnsi"/>
                <w:bCs/>
                <w:color w:val="3C3C3C"/>
                <w:szCs w:val="18"/>
              </w:rPr>
              <w:instrText xml:space="preserve"> FORMTEXT </w:instrText>
            </w:r>
            <w:r w:rsidR="00033BAB" w:rsidRPr="00620B9F">
              <w:rPr>
                <w:rFonts w:asciiTheme="majorHAnsi" w:hAnsiTheme="majorHAnsi" w:cstheme="majorHAnsi"/>
                <w:bCs/>
                <w:color w:val="3C3C3C"/>
                <w:szCs w:val="18"/>
              </w:rPr>
            </w:r>
            <w:r w:rsidR="00033BAB" w:rsidRPr="00620B9F">
              <w:rPr>
                <w:rFonts w:asciiTheme="majorHAnsi" w:hAnsiTheme="majorHAnsi" w:cstheme="majorHAnsi"/>
                <w:bCs/>
                <w:color w:val="3C3C3C"/>
                <w:szCs w:val="18"/>
              </w:rPr>
              <w:fldChar w:fldCharType="separate"/>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color w:val="3C3C3C"/>
                <w:szCs w:val="18"/>
              </w:rPr>
              <w:fldChar w:fldCharType="end"/>
            </w:r>
            <w:r w:rsidR="00033BAB"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Modulo 2</w:t>
            </w:r>
            <w:r w:rsidR="00033BAB" w:rsidRPr="00620B9F">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33BAB" w:rsidRPr="00620B9F">
              <w:rPr>
                <w:rFonts w:asciiTheme="majorHAnsi" w:hAnsiTheme="majorHAnsi" w:cstheme="majorHAnsi"/>
                <w:bCs/>
                <w:color w:val="3C3C3C"/>
                <w:szCs w:val="18"/>
              </w:rPr>
              <w:instrText xml:space="preserve"> FORMTEXT </w:instrText>
            </w:r>
            <w:r w:rsidR="00033BAB" w:rsidRPr="00620B9F">
              <w:rPr>
                <w:rFonts w:asciiTheme="majorHAnsi" w:hAnsiTheme="majorHAnsi" w:cstheme="majorHAnsi"/>
                <w:bCs/>
                <w:color w:val="3C3C3C"/>
                <w:szCs w:val="18"/>
              </w:rPr>
            </w:r>
            <w:r w:rsidR="00033BAB" w:rsidRPr="00620B9F">
              <w:rPr>
                <w:rFonts w:asciiTheme="majorHAnsi" w:hAnsiTheme="majorHAnsi" w:cstheme="majorHAnsi"/>
                <w:bCs/>
                <w:color w:val="3C3C3C"/>
                <w:szCs w:val="18"/>
              </w:rPr>
              <w:fldChar w:fldCharType="separate"/>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color w:val="3C3C3C"/>
                <w:szCs w:val="18"/>
              </w:rPr>
              <w:fldChar w:fldCharType="end"/>
            </w:r>
            <w:r w:rsidR="00033BAB"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w:t>
            </w:r>
            <w:r w:rsidR="002276AD">
              <w:rPr>
                <w:rFonts w:asciiTheme="majorHAnsi" w:hAnsiTheme="majorHAnsi" w:cstheme="majorHAnsi"/>
                <w:bCs/>
                <w:color w:val="3C3C3C"/>
                <w:szCs w:val="18"/>
              </w:rPr>
              <w:t xml:space="preserve"> Modulo 3</w:t>
            </w:r>
            <w:r w:rsidR="002276AD" w:rsidRPr="00620B9F">
              <w:rPr>
                <w:rFonts w:asciiTheme="majorHAnsi" w:hAnsiTheme="majorHAnsi" w:cstheme="majorHAnsi"/>
                <w:bCs/>
                <w:color w:val="3C3C3C"/>
                <w:szCs w:val="18"/>
              </w:rPr>
              <w:t xml:space="preserve"> </w:t>
            </w:r>
            <w:r w:rsidR="002276AD"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2276AD" w:rsidRPr="00620B9F">
              <w:rPr>
                <w:rFonts w:asciiTheme="majorHAnsi" w:hAnsiTheme="majorHAnsi" w:cstheme="majorHAnsi"/>
                <w:bCs/>
                <w:color w:val="3C3C3C"/>
                <w:szCs w:val="18"/>
              </w:rPr>
              <w:instrText xml:space="preserve"> FORMTEXT </w:instrText>
            </w:r>
            <w:r w:rsidR="002276AD" w:rsidRPr="00620B9F">
              <w:rPr>
                <w:rFonts w:asciiTheme="majorHAnsi" w:hAnsiTheme="majorHAnsi" w:cstheme="majorHAnsi"/>
                <w:bCs/>
                <w:color w:val="3C3C3C"/>
                <w:szCs w:val="18"/>
              </w:rPr>
            </w:r>
            <w:r w:rsidR="002276AD" w:rsidRPr="00620B9F">
              <w:rPr>
                <w:rFonts w:asciiTheme="majorHAnsi" w:hAnsiTheme="majorHAnsi" w:cstheme="majorHAnsi"/>
                <w:bCs/>
                <w:color w:val="3C3C3C"/>
                <w:szCs w:val="18"/>
              </w:rPr>
              <w:fldChar w:fldCharType="separate"/>
            </w:r>
            <w:r w:rsidR="002276AD" w:rsidRPr="00620B9F">
              <w:rPr>
                <w:rFonts w:asciiTheme="majorHAnsi" w:hAnsiTheme="majorHAnsi" w:cstheme="majorHAnsi"/>
                <w:bCs/>
                <w:noProof/>
                <w:color w:val="3C3C3C"/>
                <w:szCs w:val="18"/>
              </w:rPr>
              <w:t> </w:t>
            </w:r>
            <w:r w:rsidR="002276AD" w:rsidRPr="00620B9F">
              <w:rPr>
                <w:rFonts w:asciiTheme="majorHAnsi" w:hAnsiTheme="majorHAnsi" w:cstheme="majorHAnsi"/>
                <w:bCs/>
                <w:noProof/>
                <w:color w:val="3C3C3C"/>
                <w:szCs w:val="18"/>
              </w:rPr>
              <w:t> </w:t>
            </w:r>
            <w:r w:rsidR="002276AD" w:rsidRPr="00620B9F">
              <w:rPr>
                <w:rFonts w:asciiTheme="majorHAnsi" w:hAnsiTheme="majorHAnsi" w:cstheme="majorHAnsi"/>
                <w:bCs/>
                <w:color w:val="3C3C3C"/>
                <w:szCs w:val="18"/>
              </w:rPr>
              <w:fldChar w:fldCharType="end"/>
            </w:r>
            <w:r w:rsidR="002276AD" w:rsidRPr="00620B9F">
              <w:rPr>
                <w:rFonts w:asciiTheme="majorHAnsi" w:hAnsiTheme="majorHAnsi" w:cstheme="majorHAnsi"/>
                <w:bCs/>
                <w:color w:val="3C3C3C"/>
                <w:szCs w:val="18"/>
              </w:rPr>
              <w:t xml:space="preserve">            </w:t>
            </w:r>
            <w:r w:rsidR="002276AD">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0"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0"/>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7E6416CA"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2</w:t>
            </w:r>
            <w:r w:rsidR="00046367">
              <w:rPr>
                <w:rFonts w:asciiTheme="majorHAnsi" w:hAnsiTheme="majorHAnsi" w:cstheme="majorHAnsi"/>
                <w:b/>
                <w:color w:val="3C3C3C"/>
                <w:szCs w:val="18"/>
              </w:rPr>
              <w:t xml:space="preserve">         </w:t>
            </w:r>
            <w:r w:rsidR="006B5595">
              <w:rPr>
                <w:rFonts w:asciiTheme="majorHAnsi" w:hAnsiTheme="majorHAnsi" w:cstheme="majorHAnsi"/>
                <w:b/>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Modulo 1</w:t>
            </w:r>
            <w:r w:rsidR="00033BAB" w:rsidRPr="00620B9F">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33BAB" w:rsidRPr="00620B9F">
              <w:rPr>
                <w:rFonts w:asciiTheme="majorHAnsi" w:hAnsiTheme="majorHAnsi" w:cstheme="majorHAnsi"/>
                <w:bCs/>
                <w:color w:val="3C3C3C"/>
                <w:szCs w:val="18"/>
              </w:rPr>
              <w:instrText xml:space="preserve"> FORMTEXT </w:instrText>
            </w:r>
            <w:r w:rsidR="00033BAB" w:rsidRPr="00620B9F">
              <w:rPr>
                <w:rFonts w:asciiTheme="majorHAnsi" w:hAnsiTheme="majorHAnsi" w:cstheme="majorHAnsi"/>
                <w:bCs/>
                <w:color w:val="3C3C3C"/>
                <w:szCs w:val="18"/>
              </w:rPr>
            </w:r>
            <w:r w:rsidR="00033BAB" w:rsidRPr="00620B9F">
              <w:rPr>
                <w:rFonts w:asciiTheme="majorHAnsi" w:hAnsiTheme="majorHAnsi" w:cstheme="majorHAnsi"/>
                <w:bCs/>
                <w:color w:val="3C3C3C"/>
                <w:szCs w:val="18"/>
              </w:rPr>
              <w:fldChar w:fldCharType="separate"/>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color w:val="3C3C3C"/>
                <w:szCs w:val="18"/>
              </w:rPr>
              <w:fldChar w:fldCharType="end"/>
            </w:r>
            <w:r w:rsidR="00033BAB"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Modulo 2</w:t>
            </w:r>
            <w:r w:rsidR="00033BAB" w:rsidRPr="00620B9F">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33BAB" w:rsidRPr="00620B9F">
              <w:rPr>
                <w:rFonts w:asciiTheme="majorHAnsi" w:hAnsiTheme="majorHAnsi" w:cstheme="majorHAnsi"/>
                <w:bCs/>
                <w:color w:val="3C3C3C"/>
                <w:szCs w:val="18"/>
              </w:rPr>
              <w:instrText xml:space="preserve"> FORMTEXT </w:instrText>
            </w:r>
            <w:r w:rsidR="00033BAB" w:rsidRPr="00620B9F">
              <w:rPr>
                <w:rFonts w:asciiTheme="majorHAnsi" w:hAnsiTheme="majorHAnsi" w:cstheme="majorHAnsi"/>
                <w:bCs/>
                <w:color w:val="3C3C3C"/>
                <w:szCs w:val="18"/>
              </w:rPr>
            </w:r>
            <w:r w:rsidR="00033BAB" w:rsidRPr="00620B9F">
              <w:rPr>
                <w:rFonts w:asciiTheme="majorHAnsi" w:hAnsiTheme="majorHAnsi" w:cstheme="majorHAnsi"/>
                <w:bCs/>
                <w:color w:val="3C3C3C"/>
                <w:szCs w:val="18"/>
              </w:rPr>
              <w:fldChar w:fldCharType="separate"/>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color w:val="3C3C3C"/>
                <w:szCs w:val="18"/>
              </w:rPr>
              <w:fldChar w:fldCharType="end"/>
            </w:r>
            <w:r w:rsidR="00033BAB" w:rsidRPr="00620B9F">
              <w:rPr>
                <w:rFonts w:asciiTheme="majorHAnsi" w:hAnsiTheme="majorHAnsi" w:cstheme="majorHAnsi"/>
                <w:bCs/>
                <w:color w:val="3C3C3C"/>
                <w:szCs w:val="18"/>
              </w:rPr>
              <w:t xml:space="preserve">     </w:t>
            </w:r>
            <w:r w:rsidR="002276AD">
              <w:rPr>
                <w:rFonts w:asciiTheme="majorHAnsi" w:hAnsiTheme="majorHAnsi" w:cstheme="majorHAnsi"/>
                <w:bCs/>
                <w:color w:val="3C3C3C"/>
                <w:szCs w:val="18"/>
              </w:rPr>
              <w:t xml:space="preserve">        Modulo 3</w:t>
            </w:r>
            <w:r w:rsidR="002276AD" w:rsidRPr="00620B9F">
              <w:rPr>
                <w:rFonts w:asciiTheme="majorHAnsi" w:hAnsiTheme="majorHAnsi" w:cstheme="majorHAnsi"/>
                <w:bCs/>
                <w:color w:val="3C3C3C"/>
                <w:szCs w:val="18"/>
              </w:rPr>
              <w:t xml:space="preserve"> </w:t>
            </w:r>
            <w:r w:rsidR="002276AD"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2276AD" w:rsidRPr="00620B9F">
              <w:rPr>
                <w:rFonts w:asciiTheme="majorHAnsi" w:hAnsiTheme="majorHAnsi" w:cstheme="majorHAnsi"/>
                <w:bCs/>
                <w:color w:val="3C3C3C"/>
                <w:szCs w:val="18"/>
              </w:rPr>
              <w:instrText xml:space="preserve"> FORMTEXT </w:instrText>
            </w:r>
            <w:r w:rsidR="002276AD" w:rsidRPr="00620B9F">
              <w:rPr>
                <w:rFonts w:asciiTheme="majorHAnsi" w:hAnsiTheme="majorHAnsi" w:cstheme="majorHAnsi"/>
                <w:bCs/>
                <w:color w:val="3C3C3C"/>
                <w:szCs w:val="18"/>
              </w:rPr>
            </w:r>
            <w:r w:rsidR="002276AD" w:rsidRPr="00620B9F">
              <w:rPr>
                <w:rFonts w:asciiTheme="majorHAnsi" w:hAnsiTheme="majorHAnsi" w:cstheme="majorHAnsi"/>
                <w:bCs/>
                <w:color w:val="3C3C3C"/>
                <w:szCs w:val="18"/>
              </w:rPr>
              <w:fldChar w:fldCharType="separate"/>
            </w:r>
            <w:r w:rsidR="002276AD" w:rsidRPr="00620B9F">
              <w:rPr>
                <w:rFonts w:asciiTheme="majorHAnsi" w:hAnsiTheme="majorHAnsi" w:cstheme="majorHAnsi"/>
                <w:bCs/>
                <w:noProof/>
                <w:color w:val="3C3C3C"/>
                <w:szCs w:val="18"/>
              </w:rPr>
              <w:t> </w:t>
            </w:r>
            <w:r w:rsidR="002276AD" w:rsidRPr="00620B9F">
              <w:rPr>
                <w:rFonts w:asciiTheme="majorHAnsi" w:hAnsiTheme="majorHAnsi" w:cstheme="majorHAnsi"/>
                <w:bCs/>
                <w:noProof/>
                <w:color w:val="3C3C3C"/>
                <w:szCs w:val="18"/>
              </w:rPr>
              <w:t> </w:t>
            </w:r>
            <w:r w:rsidR="002276AD" w:rsidRPr="00620B9F">
              <w:rPr>
                <w:rFonts w:asciiTheme="majorHAnsi" w:hAnsiTheme="majorHAnsi" w:cstheme="majorHAnsi"/>
                <w:bCs/>
                <w:color w:val="3C3C3C"/>
                <w:szCs w:val="18"/>
              </w:rPr>
              <w:fldChar w:fldCharType="end"/>
            </w:r>
            <w:r w:rsidR="002276AD" w:rsidRPr="00620B9F">
              <w:rPr>
                <w:rFonts w:asciiTheme="majorHAnsi" w:hAnsiTheme="majorHAnsi" w:cstheme="majorHAnsi"/>
                <w:bCs/>
                <w:color w:val="3C3C3C"/>
                <w:szCs w:val="18"/>
              </w:rPr>
              <w:t xml:space="preserve">            </w:t>
            </w:r>
            <w:r w:rsidR="002276AD">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4CD0C6B2"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3</w:t>
            </w:r>
            <w:r w:rsidR="00046367">
              <w:rPr>
                <w:rFonts w:asciiTheme="majorHAnsi" w:hAnsiTheme="majorHAnsi" w:cstheme="majorHAnsi"/>
                <w:b/>
                <w:color w:val="3C3C3C"/>
                <w:szCs w:val="18"/>
              </w:rPr>
              <w:t xml:space="preserve">        </w:t>
            </w:r>
            <w:r w:rsidR="006B5595">
              <w:rPr>
                <w:rFonts w:asciiTheme="majorHAnsi" w:hAnsiTheme="majorHAnsi" w:cstheme="majorHAnsi"/>
                <w:b/>
                <w:color w:val="3C3C3C"/>
                <w:szCs w:val="18"/>
              </w:rPr>
              <w:t xml:space="preserve">                                  </w:t>
            </w:r>
            <w:r w:rsidR="001C2A52"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Modulo 1</w:t>
            </w:r>
            <w:r w:rsidR="00033BAB" w:rsidRPr="00620B9F">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33BAB" w:rsidRPr="00620B9F">
              <w:rPr>
                <w:rFonts w:asciiTheme="majorHAnsi" w:hAnsiTheme="majorHAnsi" w:cstheme="majorHAnsi"/>
                <w:bCs/>
                <w:color w:val="3C3C3C"/>
                <w:szCs w:val="18"/>
              </w:rPr>
              <w:instrText xml:space="preserve"> FORMTEXT </w:instrText>
            </w:r>
            <w:r w:rsidR="00033BAB" w:rsidRPr="00620B9F">
              <w:rPr>
                <w:rFonts w:asciiTheme="majorHAnsi" w:hAnsiTheme="majorHAnsi" w:cstheme="majorHAnsi"/>
                <w:bCs/>
                <w:color w:val="3C3C3C"/>
                <w:szCs w:val="18"/>
              </w:rPr>
            </w:r>
            <w:r w:rsidR="00033BAB" w:rsidRPr="00620B9F">
              <w:rPr>
                <w:rFonts w:asciiTheme="majorHAnsi" w:hAnsiTheme="majorHAnsi" w:cstheme="majorHAnsi"/>
                <w:bCs/>
                <w:color w:val="3C3C3C"/>
                <w:szCs w:val="18"/>
              </w:rPr>
              <w:fldChar w:fldCharType="separate"/>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color w:val="3C3C3C"/>
                <w:szCs w:val="18"/>
              </w:rPr>
              <w:fldChar w:fldCharType="end"/>
            </w:r>
            <w:r w:rsidR="00033BAB"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Modulo 2</w:t>
            </w:r>
            <w:r w:rsidR="00033BAB" w:rsidRPr="00620B9F">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33BAB" w:rsidRPr="00620B9F">
              <w:rPr>
                <w:rFonts w:asciiTheme="majorHAnsi" w:hAnsiTheme="majorHAnsi" w:cstheme="majorHAnsi"/>
                <w:bCs/>
                <w:color w:val="3C3C3C"/>
                <w:szCs w:val="18"/>
              </w:rPr>
              <w:instrText xml:space="preserve"> FORMTEXT </w:instrText>
            </w:r>
            <w:r w:rsidR="00033BAB" w:rsidRPr="00620B9F">
              <w:rPr>
                <w:rFonts w:asciiTheme="majorHAnsi" w:hAnsiTheme="majorHAnsi" w:cstheme="majorHAnsi"/>
                <w:bCs/>
                <w:color w:val="3C3C3C"/>
                <w:szCs w:val="18"/>
              </w:rPr>
            </w:r>
            <w:r w:rsidR="00033BAB" w:rsidRPr="00620B9F">
              <w:rPr>
                <w:rFonts w:asciiTheme="majorHAnsi" w:hAnsiTheme="majorHAnsi" w:cstheme="majorHAnsi"/>
                <w:bCs/>
                <w:color w:val="3C3C3C"/>
                <w:szCs w:val="18"/>
              </w:rPr>
              <w:fldChar w:fldCharType="separate"/>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noProof/>
                <w:color w:val="3C3C3C"/>
                <w:szCs w:val="18"/>
              </w:rPr>
              <w:t> </w:t>
            </w:r>
            <w:r w:rsidR="00033BAB" w:rsidRPr="00620B9F">
              <w:rPr>
                <w:rFonts w:asciiTheme="majorHAnsi" w:hAnsiTheme="majorHAnsi" w:cstheme="majorHAnsi"/>
                <w:bCs/>
                <w:color w:val="3C3C3C"/>
                <w:szCs w:val="18"/>
              </w:rPr>
              <w:fldChar w:fldCharType="end"/>
            </w:r>
            <w:r w:rsidR="00033BAB" w:rsidRPr="00620B9F">
              <w:rPr>
                <w:rFonts w:asciiTheme="majorHAnsi" w:hAnsiTheme="majorHAnsi" w:cstheme="majorHAnsi"/>
                <w:bCs/>
                <w:color w:val="3C3C3C"/>
                <w:szCs w:val="18"/>
              </w:rPr>
              <w:t xml:space="preserve">     </w:t>
            </w:r>
            <w:r w:rsidR="002276AD">
              <w:rPr>
                <w:rFonts w:asciiTheme="majorHAnsi" w:hAnsiTheme="majorHAnsi" w:cstheme="majorHAnsi"/>
                <w:bCs/>
                <w:color w:val="3C3C3C"/>
                <w:szCs w:val="18"/>
              </w:rPr>
              <w:t xml:space="preserve">       Modulo 3</w:t>
            </w:r>
            <w:r w:rsidR="002276AD" w:rsidRPr="00620B9F">
              <w:rPr>
                <w:rFonts w:asciiTheme="majorHAnsi" w:hAnsiTheme="majorHAnsi" w:cstheme="majorHAnsi"/>
                <w:bCs/>
                <w:color w:val="3C3C3C"/>
                <w:szCs w:val="18"/>
              </w:rPr>
              <w:t xml:space="preserve"> </w:t>
            </w:r>
            <w:r w:rsidR="002276AD"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2276AD" w:rsidRPr="00620B9F">
              <w:rPr>
                <w:rFonts w:asciiTheme="majorHAnsi" w:hAnsiTheme="majorHAnsi" w:cstheme="majorHAnsi"/>
                <w:bCs/>
                <w:color w:val="3C3C3C"/>
                <w:szCs w:val="18"/>
              </w:rPr>
              <w:instrText xml:space="preserve"> FORMTEXT </w:instrText>
            </w:r>
            <w:r w:rsidR="002276AD" w:rsidRPr="00620B9F">
              <w:rPr>
                <w:rFonts w:asciiTheme="majorHAnsi" w:hAnsiTheme="majorHAnsi" w:cstheme="majorHAnsi"/>
                <w:bCs/>
                <w:color w:val="3C3C3C"/>
                <w:szCs w:val="18"/>
              </w:rPr>
            </w:r>
            <w:r w:rsidR="002276AD" w:rsidRPr="00620B9F">
              <w:rPr>
                <w:rFonts w:asciiTheme="majorHAnsi" w:hAnsiTheme="majorHAnsi" w:cstheme="majorHAnsi"/>
                <w:bCs/>
                <w:color w:val="3C3C3C"/>
                <w:szCs w:val="18"/>
              </w:rPr>
              <w:fldChar w:fldCharType="separate"/>
            </w:r>
            <w:r w:rsidR="002276AD" w:rsidRPr="00620B9F">
              <w:rPr>
                <w:rFonts w:asciiTheme="majorHAnsi" w:hAnsiTheme="majorHAnsi" w:cstheme="majorHAnsi"/>
                <w:bCs/>
                <w:noProof/>
                <w:color w:val="3C3C3C"/>
                <w:szCs w:val="18"/>
              </w:rPr>
              <w:t> </w:t>
            </w:r>
            <w:r w:rsidR="002276AD" w:rsidRPr="00620B9F">
              <w:rPr>
                <w:rFonts w:asciiTheme="majorHAnsi" w:hAnsiTheme="majorHAnsi" w:cstheme="majorHAnsi"/>
                <w:bCs/>
                <w:noProof/>
                <w:color w:val="3C3C3C"/>
                <w:szCs w:val="18"/>
              </w:rPr>
              <w:t> </w:t>
            </w:r>
            <w:r w:rsidR="002276AD" w:rsidRPr="00620B9F">
              <w:rPr>
                <w:rFonts w:asciiTheme="majorHAnsi" w:hAnsiTheme="majorHAnsi" w:cstheme="majorHAnsi"/>
                <w:bCs/>
                <w:color w:val="3C3C3C"/>
                <w:szCs w:val="18"/>
              </w:rPr>
              <w:fldChar w:fldCharType="end"/>
            </w:r>
            <w:r w:rsidR="002276AD" w:rsidRPr="00620B9F">
              <w:rPr>
                <w:rFonts w:asciiTheme="majorHAnsi" w:hAnsiTheme="majorHAnsi" w:cstheme="majorHAnsi"/>
                <w:bCs/>
                <w:color w:val="3C3C3C"/>
                <w:szCs w:val="18"/>
              </w:rPr>
              <w:t xml:space="preserve">            </w:t>
            </w:r>
            <w:r w:rsidR="002276AD">
              <w:rPr>
                <w:rFonts w:asciiTheme="majorHAnsi" w:hAnsiTheme="majorHAnsi" w:cstheme="majorHAnsi"/>
                <w:bCs/>
                <w:color w:val="3C3C3C"/>
                <w:szCs w:val="18"/>
              </w:rPr>
              <w:t xml:space="preserve">  </w:t>
            </w:r>
            <w:r w:rsidR="00033BAB" w:rsidRPr="00620B9F">
              <w:rPr>
                <w:rFonts w:asciiTheme="majorHAnsi" w:hAnsiTheme="majorHAnsi" w:cstheme="majorHAnsi"/>
                <w:bCs/>
                <w:color w:val="3C3C3C"/>
                <w:szCs w:val="18"/>
              </w:rPr>
              <w:t xml:space="preserve">       </w:t>
            </w:r>
            <w:r w:rsidR="00033BAB">
              <w:rPr>
                <w:rFonts w:asciiTheme="majorHAnsi" w:hAnsiTheme="majorHAnsi" w:cstheme="majorHAnsi"/>
                <w:bCs/>
                <w:color w:val="3C3C3C"/>
                <w:szCs w:val="18"/>
              </w:rPr>
              <w:t xml:space="preserve">  </w:t>
            </w:r>
            <w:r w:rsidR="001C2A52">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t xml:space="preserve">  </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1"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3A9D3525" w14:textId="275FE842" w:rsidR="00033BAB" w:rsidRPr="008F4077" w:rsidRDefault="00033BAB" w:rsidP="00033BAB">
      <w:pPr>
        <w:ind w:left="-567" w:right="-291"/>
        <w:jc w:val="both"/>
        <w:rPr>
          <w:rFonts w:asciiTheme="majorHAnsi" w:hAnsiTheme="majorHAnsi" w:cstheme="majorHAnsi"/>
          <w:color w:val="3C3C3C"/>
          <w:sz w:val="15"/>
          <w:szCs w:val="15"/>
          <w:shd w:val="clear" w:color="auto" w:fill="FFFFFF"/>
        </w:rPr>
      </w:pPr>
      <w:r w:rsidRPr="008F4077">
        <w:rPr>
          <w:rFonts w:asciiTheme="majorHAnsi" w:hAnsiTheme="majorHAnsi" w:cstheme="majorHAnsi"/>
          <w:color w:val="3C3C3C"/>
          <w:sz w:val="15"/>
          <w:szCs w:val="15"/>
          <w:shd w:val="clear" w:color="auto" w:fill="FFFFFF"/>
        </w:rPr>
        <w:t>1)</w:t>
      </w:r>
      <w:r>
        <w:rPr>
          <w:rFonts w:asciiTheme="majorHAnsi" w:hAnsiTheme="majorHAnsi" w:cstheme="majorHAnsi"/>
          <w:color w:val="3C3C3C"/>
          <w:sz w:val="15"/>
          <w:szCs w:val="15"/>
          <w:shd w:val="clear" w:color="auto" w:fill="FFFFFF"/>
        </w:rPr>
        <w:t xml:space="preserve"> </w:t>
      </w:r>
      <w:r w:rsidRPr="008F4077">
        <w:rPr>
          <w:rFonts w:asciiTheme="majorHAnsi" w:hAnsiTheme="majorHAnsi" w:cstheme="majorHAnsi"/>
          <w:color w:val="3C3C3C"/>
          <w:sz w:val="15"/>
          <w:szCs w:val="15"/>
          <w:shd w:val="clear" w:color="auto" w:fill="FFFFFF"/>
        </w:rPr>
        <w:t>La quota individuale di partecipazione al singolo modulo è di €3</w:t>
      </w:r>
      <w:r>
        <w:rPr>
          <w:rFonts w:asciiTheme="majorHAnsi" w:hAnsiTheme="majorHAnsi" w:cstheme="majorHAnsi"/>
          <w:color w:val="3C3C3C"/>
          <w:sz w:val="15"/>
          <w:szCs w:val="15"/>
          <w:shd w:val="clear" w:color="auto" w:fill="FFFFFF"/>
        </w:rPr>
        <w:t>5</w:t>
      </w:r>
      <w:r w:rsidRPr="008F4077">
        <w:rPr>
          <w:rFonts w:asciiTheme="majorHAnsi" w:hAnsiTheme="majorHAnsi" w:cstheme="majorHAnsi"/>
          <w:color w:val="3C3C3C"/>
          <w:sz w:val="15"/>
          <w:szCs w:val="15"/>
          <w:shd w:val="clear" w:color="auto" w:fill="FFFFFF"/>
        </w:rPr>
        <w:t>0,00. L’acquisto del percorso completo avrà un costo di €</w:t>
      </w:r>
      <w:r w:rsidR="00CF73EA">
        <w:rPr>
          <w:rFonts w:asciiTheme="majorHAnsi" w:hAnsiTheme="majorHAnsi" w:cstheme="majorHAnsi"/>
          <w:color w:val="3C3C3C"/>
          <w:sz w:val="15"/>
          <w:szCs w:val="15"/>
          <w:shd w:val="clear" w:color="auto" w:fill="FFFFFF"/>
        </w:rPr>
        <w:t>9</w:t>
      </w:r>
      <w:r>
        <w:rPr>
          <w:rFonts w:asciiTheme="majorHAnsi" w:hAnsiTheme="majorHAnsi" w:cstheme="majorHAnsi"/>
          <w:color w:val="3C3C3C"/>
          <w:sz w:val="15"/>
          <w:szCs w:val="15"/>
          <w:shd w:val="clear" w:color="auto" w:fill="FFFFFF"/>
        </w:rPr>
        <w:t>0</w:t>
      </w:r>
      <w:r w:rsidRPr="008F4077">
        <w:rPr>
          <w:rFonts w:asciiTheme="majorHAnsi" w:hAnsiTheme="majorHAnsi" w:cstheme="majorHAnsi"/>
          <w:color w:val="3C3C3C"/>
          <w:sz w:val="15"/>
          <w:szCs w:val="15"/>
          <w:shd w:val="clear" w:color="auto" w:fill="FFFFFF"/>
        </w:rPr>
        <w:t>0,00 anziché €</w:t>
      </w:r>
      <w:r w:rsidR="00CF73EA">
        <w:rPr>
          <w:rFonts w:asciiTheme="majorHAnsi" w:hAnsiTheme="majorHAnsi" w:cstheme="majorHAnsi"/>
          <w:color w:val="3C3C3C"/>
          <w:sz w:val="15"/>
          <w:szCs w:val="15"/>
          <w:shd w:val="clear" w:color="auto" w:fill="FFFFFF"/>
        </w:rPr>
        <w:t>1.05</w:t>
      </w:r>
      <w:r w:rsidRPr="008F4077">
        <w:rPr>
          <w:rFonts w:asciiTheme="majorHAnsi" w:hAnsiTheme="majorHAnsi" w:cstheme="majorHAnsi"/>
          <w:color w:val="3C3C3C"/>
          <w:sz w:val="15"/>
          <w:szCs w:val="15"/>
          <w:shd w:val="clear" w:color="auto" w:fill="FFFFFF"/>
        </w:rPr>
        <w:t xml:space="preserve">0,00. </w:t>
      </w:r>
    </w:p>
    <w:p w14:paraId="3C0C920D"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Pr>
          <w:rFonts w:asciiTheme="majorHAnsi" w:hAnsiTheme="majorHAnsi" w:cstheme="majorHAnsi"/>
          <w:color w:val="3C3C3C"/>
          <w:sz w:val="15"/>
          <w:szCs w:val="15"/>
          <w:shd w:val="clear" w:color="auto" w:fill="FFFFFF"/>
          <w:lang w:eastAsia="it-IT"/>
        </w:rPr>
        <w:t xml:space="preserve">La quota è </w:t>
      </w:r>
      <w:r w:rsidRPr="00D139D5">
        <w:rPr>
          <w:rFonts w:asciiTheme="majorHAnsi" w:hAnsiTheme="majorHAnsi" w:cstheme="majorHAnsi"/>
          <w:color w:val="3C3C3C"/>
          <w:sz w:val="15"/>
          <w:szCs w:val="15"/>
          <w:shd w:val="clear" w:color="auto" w:fill="FFFFFF"/>
          <w:lang w:eastAsia="it-IT"/>
        </w:rPr>
        <w:t xml:space="preserve">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494BCCBF"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7BFA94EC"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2) </w:t>
      </w:r>
      <w:r>
        <w:rPr>
          <w:rFonts w:asciiTheme="majorHAnsi" w:hAnsiTheme="majorHAnsi" w:cstheme="majorHAnsi"/>
          <w:color w:val="3C3C3C"/>
          <w:sz w:val="15"/>
          <w:szCs w:val="15"/>
          <w:shd w:val="clear" w:color="auto" w:fill="FFFFFF"/>
          <w:lang w:eastAsia="it-IT"/>
        </w:rPr>
        <w:t>Gli Associati</w:t>
      </w:r>
      <w:r w:rsidRPr="00D139D5">
        <w:rPr>
          <w:rFonts w:asciiTheme="majorHAnsi" w:hAnsiTheme="majorHAnsi" w:cstheme="majorHAnsi"/>
          <w:color w:val="3C3C3C"/>
          <w:sz w:val="15"/>
          <w:szCs w:val="15"/>
          <w:shd w:val="clear" w:color="auto" w:fill="FFFFFF"/>
          <w:lang w:eastAsia="it-IT"/>
        </w:rPr>
        <w:t xml:space="preserve"> ASSILEA provvederanno al pagamento al momento del ricevimento fattura secondo le modalità riportate nella stessa.</w:t>
      </w:r>
    </w:p>
    <w:p w14:paraId="57302442"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w:t>
      </w:r>
      <w:r>
        <w:rPr>
          <w:rFonts w:asciiTheme="majorHAnsi" w:hAnsiTheme="majorHAnsi" w:cstheme="majorHAnsi"/>
          <w:color w:val="3C3C3C"/>
          <w:sz w:val="15"/>
          <w:szCs w:val="15"/>
          <w:shd w:val="clear" w:color="auto" w:fill="FFFFFF"/>
          <w:lang w:eastAsia="it-IT"/>
        </w:rPr>
        <w:t>I non Associati</w:t>
      </w:r>
      <w:r w:rsidRPr="00D139D5">
        <w:rPr>
          <w:rFonts w:asciiTheme="majorHAnsi" w:hAnsiTheme="majorHAnsi" w:cstheme="majorHAnsi"/>
          <w:color w:val="3C3C3C"/>
          <w:sz w:val="15"/>
          <w:szCs w:val="15"/>
          <w:shd w:val="clear" w:color="auto" w:fill="FFFFFF"/>
          <w:lang w:eastAsia="it-IT"/>
        </w:rPr>
        <w:t xml:space="preserve"> dovranno provvedere (secondo le modalità di cui al punto 4) al pagamento della quota di partecipazione con una maggiorazione del 30%. </w:t>
      </w:r>
    </w:p>
    <w:p w14:paraId="6CEBE1FF"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3049F4AA"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203BEF82"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w:t>
      </w:r>
      <w:r>
        <w:rPr>
          <w:rFonts w:asciiTheme="majorHAnsi" w:hAnsiTheme="majorHAnsi" w:cstheme="majorHAnsi"/>
          <w:color w:val="3C3C3C"/>
          <w:sz w:val="15"/>
          <w:szCs w:val="15"/>
          <w:shd w:val="clear" w:color="auto" w:fill="FFFFFF"/>
          <w:lang w:eastAsia="it-IT"/>
        </w:rPr>
        <w:t>Soci e Corrispondenti</w:t>
      </w:r>
      <w:r w:rsidRPr="00D139D5">
        <w:rPr>
          <w:rFonts w:asciiTheme="majorHAnsi" w:hAnsiTheme="majorHAnsi" w:cstheme="majorHAnsi"/>
          <w:color w:val="3C3C3C"/>
          <w:sz w:val="15"/>
          <w:szCs w:val="15"/>
          <w:shd w:val="clear" w:color="auto" w:fill="FFFFFF"/>
          <w:lang w:eastAsia="it-IT"/>
        </w:rPr>
        <w:t xml:space="preserv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36600839"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1D283CD0"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2BB1C3B1" w14:textId="77777777" w:rsidR="00033BAB" w:rsidRPr="00D139D5" w:rsidRDefault="00033BAB" w:rsidP="00033BAB">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5DAD25C1" w14:textId="77777777" w:rsidR="00033BAB" w:rsidRPr="00D139D5" w:rsidRDefault="00033BAB" w:rsidP="00033BAB">
      <w:pPr>
        <w:ind w:left="-567" w:right="-291"/>
        <w:jc w:val="both"/>
        <w:rPr>
          <w:color w:val="3C3C3C"/>
          <w:sz w:val="15"/>
          <w:szCs w:val="15"/>
          <w:shd w:val="clear" w:color="auto" w:fill="FFFFFF"/>
          <w:lang w:eastAsia="it-IT"/>
        </w:rPr>
      </w:pPr>
      <w:r w:rsidRPr="00D139D5">
        <w:rPr>
          <w:color w:val="3C3C3C"/>
          <w:sz w:val="15"/>
          <w:szCs w:val="15"/>
          <w:shd w:val="clear" w:color="auto" w:fill="FFFFFF"/>
          <w:lang w:eastAsia="it-IT"/>
        </w:rPr>
        <w:t>9)</w:t>
      </w:r>
      <w:r>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rapporto contrattuale fra Assilea Servizi S.u.r.l. e le società partecipanti è regolato, dalle “Condizioni Generali di Contratto” approvate dal Consiglio di amministrazione di Assilea Servizi S.u.r.l. e pubblicate sul sito www.assilea.it.</w:t>
      </w:r>
    </w:p>
    <w:p w14:paraId="568E4FC1" w14:textId="77777777" w:rsidR="00033BAB" w:rsidRPr="00D139D5" w:rsidRDefault="00033BAB" w:rsidP="00033BAB">
      <w:pPr>
        <w:ind w:left="-567" w:right="-291"/>
        <w:jc w:val="both"/>
        <w:rPr>
          <w:color w:val="3C3C3C"/>
          <w:sz w:val="15"/>
          <w:szCs w:val="15"/>
          <w:shd w:val="clear" w:color="auto" w:fill="FFFFFF"/>
          <w:lang w:eastAsia="it-IT"/>
        </w:rPr>
      </w:pPr>
      <w:r w:rsidRPr="00D139D5">
        <w:rPr>
          <w:color w:val="3C3C3C"/>
          <w:sz w:val="15"/>
          <w:szCs w:val="15"/>
          <w:shd w:val="clear" w:color="auto" w:fill="FFFFFF"/>
          <w:lang w:eastAsia="it-IT"/>
        </w:rPr>
        <w:t xml:space="preserve">10) Il presente Modulo di Iscrizione dovrà essere inviato all’indirizzo di posta elettronica Formazione@Assilea.it entro, e non oltre, </w:t>
      </w:r>
      <w:r>
        <w:rPr>
          <w:color w:val="3C3C3C"/>
          <w:sz w:val="15"/>
          <w:szCs w:val="15"/>
          <w:shd w:val="clear" w:color="auto" w:fill="FFFFFF"/>
          <w:lang w:eastAsia="it-IT"/>
        </w:rPr>
        <w:t>3</w:t>
      </w:r>
      <w:r w:rsidRPr="00D139D5">
        <w:rPr>
          <w:color w:val="3C3C3C"/>
          <w:sz w:val="15"/>
          <w:szCs w:val="15"/>
          <w:shd w:val="clear" w:color="auto" w:fill="FFFFFF"/>
          <w:lang w:eastAsia="it-IT"/>
        </w:rPr>
        <w:t xml:space="preserve"> giorni dalla data di svolgimento dell’iniziativa.</w:t>
      </w:r>
    </w:p>
    <w:p w14:paraId="2C967582" w14:textId="77777777" w:rsidR="00033BAB" w:rsidRPr="00D139D5" w:rsidRDefault="00033BAB" w:rsidP="00033BAB">
      <w:pPr>
        <w:ind w:left="-567" w:right="-291"/>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326C043" w14:textId="77777777" w:rsidR="00033BAB" w:rsidRDefault="00033BAB" w:rsidP="00033BAB">
      <w:pPr>
        <w:ind w:left="-567" w:right="-291"/>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r>
        <w:rPr>
          <w:color w:val="3C3C3C"/>
          <w:sz w:val="15"/>
          <w:szCs w:val="15"/>
          <w:shd w:val="clear" w:color="auto" w:fill="FFFFFF"/>
          <w:lang w:eastAsia="it-IT"/>
        </w:rPr>
        <w:t>.</w:t>
      </w:r>
    </w:p>
    <w:p w14:paraId="00CE09A8" w14:textId="77777777" w:rsidR="001C2A52" w:rsidRDefault="001C2A52" w:rsidP="001C2A52">
      <w:pPr>
        <w:ind w:left="-567" w:right="-291"/>
        <w:jc w:val="both"/>
        <w:rPr>
          <w:color w:val="3C3C3C"/>
          <w:sz w:val="15"/>
          <w:szCs w:val="15"/>
          <w:shd w:val="clear" w:color="auto" w:fill="FFFFFF"/>
          <w:lang w:eastAsia="it-IT"/>
        </w:rPr>
      </w:pPr>
    </w:p>
    <w:p w14:paraId="7FBDB78C" w14:textId="77777777" w:rsidR="000A467F" w:rsidRDefault="000A467F" w:rsidP="00346922">
      <w:pPr>
        <w:ind w:left="-142" w:right="-93"/>
        <w:jc w:val="both"/>
        <w:rPr>
          <w:color w:val="3C3C3C"/>
          <w:sz w:val="15"/>
          <w:szCs w:val="15"/>
          <w:shd w:val="clear" w:color="auto" w:fill="FFFFFF"/>
          <w:lang w:eastAsia="it-IT"/>
        </w:rPr>
      </w:pP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3A9A5D3A" w14:textId="77777777" w:rsidR="001C2A52" w:rsidRDefault="001C2A52" w:rsidP="006362A5">
      <w:pPr>
        <w:pStyle w:val="Default"/>
        <w:jc w:val="center"/>
        <w:rPr>
          <w:rFonts w:asciiTheme="majorHAnsi" w:hAnsiTheme="majorHAnsi" w:cstheme="majorHAnsi"/>
          <w:b/>
          <w:bCs/>
          <w:sz w:val="16"/>
          <w:szCs w:val="16"/>
        </w:rPr>
      </w:pPr>
    </w:p>
    <w:p w14:paraId="7ED35ED3" w14:textId="77777777" w:rsidR="00073ECA" w:rsidRDefault="00073ECA" w:rsidP="006362A5">
      <w:pPr>
        <w:pStyle w:val="Default"/>
        <w:jc w:val="center"/>
        <w:rPr>
          <w:rFonts w:asciiTheme="majorHAnsi" w:hAnsiTheme="majorHAnsi" w:cstheme="majorHAnsi"/>
          <w:b/>
          <w:bCs/>
          <w:sz w:val="16"/>
          <w:szCs w:val="16"/>
        </w:rPr>
      </w:pPr>
    </w:p>
    <w:p w14:paraId="2EE9B9EB" w14:textId="4C7D5284" w:rsidR="006362A5" w:rsidRPr="006B5595" w:rsidRDefault="006362A5" w:rsidP="006362A5">
      <w:pPr>
        <w:pStyle w:val="Default"/>
        <w:jc w:val="center"/>
        <w:rPr>
          <w:rFonts w:asciiTheme="majorHAnsi" w:hAnsiTheme="majorHAnsi" w:cstheme="majorHAnsi"/>
          <w:b/>
          <w:bCs/>
          <w:sz w:val="16"/>
          <w:szCs w:val="16"/>
        </w:rPr>
      </w:pPr>
      <w:r w:rsidRPr="006B5595">
        <w:rPr>
          <w:rFonts w:asciiTheme="majorHAnsi" w:hAnsiTheme="majorHAnsi" w:cstheme="majorHAnsi"/>
          <w:b/>
          <w:bCs/>
          <w:sz w:val="16"/>
          <w:szCs w:val="16"/>
        </w:rPr>
        <w:t xml:space="preserve">INFORMATIVA PER IL TRATTAMENTO DEI DATI PERSONALI </w:t>
      </w:r>
    </w:p>
    <w:p w14:paraId="578E41F0" w14:textId="77777777" w:rsidR="006362A5" w:rsidRPr="006B5595" w:rsidRDefault="006362A5" w:rsidP="006362A5">
      <w:pPr>
        <w:pStyle w:val="Default"/>
        <w:jc w:val="center"/>
        <w:rPr>
          <w:rFonts w:asciiTheme="majorHAnsi" w:hAnsiTheme="majorHAnsi" w:cstheme="majorHAnsi"/>
          <w:sz w:val="16"/>
          <w:szCs w:val="16"/>
        </w:rPr>
      </w:pPr>
    </w:p>
    <w:p w14:paraId="00FBF782" w14:textId="77777777" w:rsidR="006362A5" w:rsidRPr="006B5595" w:rsidRDefault="006362A5" w:rsidP="006362A5">
      <w:pPr>
        <w:pStyle w:val="Default"/>
        <w:jc w:val="both"/>
        <w:rPr>
          <w:rFonts w:asciiTheme="majorHAnsi" w:hAnsiTheme="majorHAnsi" w:cstheme="majorHAnsi"/>
          <w:sz w:val="16"/>
          <w:szCs w:val="16"/>
        </w:rPr>
      </w:pPr>
      <w:r w:rsidRPr="006B5595">
        <w:rPr>
          <w:rFonts w:asciiTheme="majorHAnsi" w:hAnsiTheme="majorHAnsi" w:cstheme="majorHAnsi"/>
          <w:sz w:val="16"/>
          <w:szCs w:val="16"/>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5D52EF18" w14:textId="77777777" w:rsidR="006362A5" w:rsidRPr="006B5595" w:rsidRDefault="006362A5" w:rsidP="006362A5">
      <w:pPr>
        <w:pStyle w:val="Default"/>
        <w:jc w:val="both"/>
        <w:rPr>
          <w:rFonts w:asciiTheme="majorHAnsi" w:hAnsiTheme="majorHAnsi" w:cstheme="majorHAnsi"/>
          <w:sz w:val="16"/>
          <w:szCs w:val="16"/>
        </w:rPr>
      </w:pPr>
      <w:r w:rsidRPr="006B5595">
        <w:rPr>
          <w:rFonts w:asciiTheme="majorHAnsi" w:hAnsiTheme="majorHAnsi" w:cstheme="majorHAnsi"/>
          <w:sz w:val="16"/>
          <w:szCs w:val="16"/>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51AB66C0" w14:textId="77777777" w:rsidR="006362A5" w:rsidRPr="006B5595" w:rsidRDefault="006362A5" w:rsidP="006362A5">
      <w:pPr>
        <w:pStyle w:val="Default"/>
        <w:jc w:val="both"/>
        <w:rPr>
          <w:rFonts w:asciiTheme="majorHAnsi" w:hAnsiTheme="majorHAnsi" w:cstheme="majorHAnsi"/>
          <w:b/>
          <w:bCs/>
          <w:sz w:val="16"/>
          <w:szCs w:val="16"/>
        </w:rPr>
      </w:pPr>
    </w:p>
    <w:p w14:paraId="3791C2CB"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Titolare del trattamento</w:t>
      </w:r>
    </w:p>
    <w:p w14:paraId="6DEAC6ED"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Assilea Servizi con sede legale in Via d’Azeglio, 33 Roma</w:t>
      </w:r>
    </w:p>
    <w:p w14:paraId="62DE627D" w14:textId="77777777" w:rsidR="006362A5" w:rsidRPr="006B5595" w:rsidRDefault="006362A5" w:rsidP="006362A5">
      <w:pPr>
        <w:pStyle w:val="Default"/>
        <w:ind w:left="720"/>
        <w:jc w:val="both"/>
        <w:rPr>
          <w:rFonts w:asciiTheme="majorHAnsi" w:hAnsiTheme="majorHAnsi" w:cstheme="majorHAnsi"/>
          <w:bCs/>
          <w:sz w:val="16"/>
          <w:szCs w:val="16"/>
        </w:rPr>
      </w:pPr>
    </w:p>
    <w:p w14:paraId="087540F0"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bookmarkStart w:id="2" w:name="_Hlk518382150"/>
      <w:r w:rsidRPr="006B5595">
        <w:rPr>
          <w:rFonts w:asciiTheme="majorHAnsi" w:hAnsiTheme="majorHAnsi" w:cstheme="majorHAnsi"/>
          <w:b/>
          <w:bCs/>
          <w:sz w:val="16"/>
          <w:szCs w:val="16"/>
        </w:rPr>
        <w:t>Responsabile della Protezione dei dati (RPD/DPO)</w:t>
      </w:r>
    </w:p>
    <w:p w14:paraId="1548DD67" w14:textId="77777777" w:rsidR="006362A5" w:rsidRPr="006B5595" w:rsidRDefault="006362A5" w:rsidP="006362A5">
      <w:pPr>
        <w:pStyle w:val="Default"/>
        <w:ind w:left="360" w:firstLine="348"/>
        <w:jc w:val="both"/>
        <w:rPr>
          <w:rFonts w:asciiTheme="majorHAnsi" w:hAnsiTheme="majorHAnsi" w:cstheme="majorHAnsi"/>
          <w:bCs/>
          <w:sz w:val="16"/>
          <w:szCs w:val="16"/>
        </w:rPr>
      </w:pPr>
      <w:r w:rsidRPr="006B5595">
        <w:rPr>
          <w:rFonts w:asciiTheme="majorHAnsi" w:hAnsiTheme="majorHAnsi" w:cstheme="majorHAnsi"/>
          <w:bCs/>
          <w:sz w:val="16"/>
          <w:szCs w:val="16"/>
        </w:rPr>
        <w:t xml:space="preserve">Moti-f s.r.l. </w:t>
      </w:r>
      <w:r w:rsidRPr="006B5595">
        <w:rPr>
          <w:rFonts w:asciiTheme="majorHAnsi" w:hAnsiTheme="majorHAnsi" w:cstheme="majorHAnsi"/>
          <w:sz w:val="16"/>
          <w:szCs w:val="16"/>
        </w:rPr>
        <w:t>Via Benedetto Croce, 34 00142 Roma</w:t>
      </w:r>
      <w:r w:rsidRPr="006B5595">
        <w:rPr>
          <w:rFonts w:asciiTheme="majorHAnsi" w:hAnsiTheme="majorHAnsi" w:cstheme="majorHAnsi"/>
          <w:color w:val="222A35"/>
          <w:sz w:val="16"/>
          <w:szCs w:val="16"/>
          <w:shd w:val="clear" w:color="auto" w:fill="FFFFFF"/>
        </w:rPr>
        <w:t xml:space="preserve"> </w:t>
      </w:r>
      <w:hyperlink r:id="rId9" w:history="1">
        <w:r w:rsidRPr="006B5595">
          <w:rPr>
            <w:rStyle w:val="Collegamentoipertestuale"/>
            <w:rFonts w:asciiTheme="majorHAnsi" w:hAnsiTheme="majorHAnsi" w:cstheme="majorHAnsi"/>
            <w:bCs/>
            <w:sz w:val="16"/>
            <w:szCs w:val="16"/>
          </w:rPr>
          <w:t>DPO.Assilea@pec.moti-f.it</w:t>
        </w:r>
      </w:hyperlink>
      <w:r w:rsidRPr="006B5595">
        <w:rPr>
          <w:rFonts w:asciiTheme="majorHAnsi" w:hAnsiTheme="majorHAnsi" w:cstheme="majorHAnsi"/>
          <w:bCs/>
          <w:sz w:val="16"/>
          <w:szCs w:val="16"/>
        </w:rPr>
        <w:t>;</w:t>
      </w:r>
    </w:p>
    <w:bookmarkEnd w:id="2"/>
    <w:p w14:paraId="27628452" w14:textId="77777777" w:rsidR="006362A5" w:rsidRPr="006B5595" w:rsidRDefault="006362A5" w:rsidP="006362A5">
      <w:pPr>
        <w:pStyle w:val="Default"/>
        <w:ind w:left="720"/>
        <w:jc w:val="both"/>
        <w:rPr>
          <w:rFonts w:asciiTheme="majorHAnsi" w:hAnsiTheme="majorHAnsi" w:cstheme="majorHAnsi"/>
          <w:b/>
          <w:bCs/>
          <w:sz w:val="16"/>
          <w:szCs w:val="16"/>
        </w:rPr>
      </w:pPr>
    </w:p>
    <w:p w14:paraId="097B17B5"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Finalità e base giuridica del trattamento</w:t>
      </w:r>
    </w:p>
    <w:p w14:paraId="52492D08"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Il trattamento a cui saranno sottoposti i Suoi dati personali sarà effettuato per i seguenti fini:</w:t>
      </w:r>
    </w:p>
    <w:p w14:paraId="5C51612C" w14:textId="77777777" w:rsidR="006362A5" w:rsidRPr="006B5595" w:rsidRDefault="006362A5" w:rsidP="006362A5">
      <w:pPr>
        <w:pStyle w:val="Default"/>
        <w:numPr>
          <w:ilvl w:val="0"/>
          <w:numId w:val="22"/>
        </w:numPr>
        <w:jc w:val="both"/>
        <w:rPr>
          <w:rFonts w:asciiTheme="majorHAnsi" w:hAnsiTheme="majorHAnsi" w:cstheme="majorHAnsi"/>
          <w:bCs/>
          <w:sz w:val="16"/>
          <w:szCs w:val="16"/>
        </w:rPr>
      </w:pPr>
      <w:r w:rsidRPr="006B5595">
        <w:rPr>
          <w:rFonts w:asciiTheme="majorHAnsi" w:hAnsiTheme="majorHAnsi" w:cstheme="majorHAnsi"/>
          <w:sz w:val="16"/>
          <w:szCs w:val="16"/>
        </w:rPr>
        <w:t>per consentire il corretto svolgimento dell’attività di formazione nei confronti dei partecipanti ovvero la partecipazione all’evento (</w:t>
      </w:r>
      <w:r w:rsidRPr="006B5595">
        <w:rPr>
          <w:rFonts w:asciiTheme="majorHAnsi" w:hAnsiTheme="majorHAnsi" w:cstheme="majorHAnsi"/>
          <w:bCs/>
          <w:sz w:val="16"/>
          <w:szCs w:val="16"/>
        </w:rPr>
        <w:t>Base giuridica del trattamento: consenso dell’interessato)</w:t>
      </w:r>
    </w:p>
    <w:p w14:paraId="3909C9F3" w14:textId="77777777" w:rsidR="006362A5" w:rsidRPr="006B5595" w:rsidRDefault="006362A5" w:rsidP="006362A5">
      <w:pPr>
        <w:pStyle w:val="Default"/>
        <w:numPr>
          <w:ilvl w:val="0"/>
          <w:numId w:val="22"/>
        </w:numPr>
        <w:jc w:val="both"/>
        <w:rPr>
          <w:rFonts w:asciiTheme="majorHAnsi" w:hAnsiTheme="majorHAnsi" w:cstheme="majorHAnsi"/>
          <w:bCs/>
          <w:sz w:val="16"/>
          <w:szCs w:val="16"/>
        </w:rPr>
      </w:pPr>
      <w:r w:rsidRPr="006B5595">
        <w:rPr>
          <w:rFonts w:asciiTheme="majorHAnsi" w:hAnsiTheme="majorHAnsi" w:cstheme="majorHAnsi"/>
          <w:sz w:val="16"/>
          <w:szCs w:val="16"/>
        </w:rPr>
        <w:t xml:space="preserve">per l’adempimento di obblighi di legge come quelli di natura contabile o legati all’esercizio dei diritti da parte della Società </w:t>
      </w:r>
      <w:r w:rsidRPr="006B5595">
        <w:rPr>
          <w:rFonts w:asciiTheme="majorHAnsi" w:hAnsiTheme="majorHAnsi" w:cstheme="majorHAnsi"/>
          <w:bCs/>
          <w:sz w:val="16"/>
          <w:szCs w:val="16"/>
        </w:rPr>
        <w:t>(Base giuridica del trattamento:</w:t>
      </w:r>
      <w:r w:rsidRPr="006B5595">
        <w:rPr>
          <w:rFonts w:asciiTheme="majorHAnsi" w:hAnsiTheme="majorHAnsi" w:cstheme="majorHAnsi"/>
          <w:b/>
          <w:bCs/>
          <w:sz w:val="16"/>
          <w:szCs w:val="16"/>
        </w:rPr>
        <w:t xml:space="preserve"> </w:t>
      </w:r>
      <w:r w:rsidRPr="006B5595">
        <w:rPr>
          <w:rFonts w:asciiTheme="majorHAnsi" w:hAnsiTheme="majorHAnsi" w:cstheme="majorHAnsi"/>
          <w:bCs/>
          <w:sz w:val="16"/>
          <w:szCs w:val="16"/>
        </w:rPr>
        <w:t>Obblighi di legge).</w:t>
      </w:r>
    </w:p>
    <w:p w14:paraId="47953782"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427F53F6" w14:textId="77777777" w:rsidR="006362A5" w:rsidRPr="006B5595" w:rsidRDefault="006362A5" w:rsidP="006362A5">
      <w:pPr>
        <w:pStyle w:val="Default"/>
        <w:ind w:left="1080"/>
        <w:jc w:val="both"/>
        <w:rPr>
          <w:rFonts w:asciiTheme="majorHAnsi" w:hAnsiTheme="majorHAnsi" w:cstheme="majorHAnsi"/>
          <w:bCs/>
          <w:sz w:val="16"/>
          <w:szCs w:val="16"/>
        </w:rPr>
      </w:pPr>
    </w:p>
    <w:p w14:paraId="29C4E720"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Categorie di dati personali</w:t>
      </w:r>
    </w:p>
    <w:p w14:paraId="01E3798A"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I dati personali dei referenti e dei partecipanti dei corsi di formazione (nome, cognome, telefono, mail, ruolo in azienda, eventuali risultati di test ed attestati).</w:t>
      </w:r>
    </w:p>
    <w:p w14:paraId="0EBA5E7B" w14:textId="77777777" w:rsidR="006362A5" w:rsidRPr="006B5595" w:rsidRDefault="006362A5" w:rsidP="006362A5">
      <w:pPr>
        <w:pStyle w:val="Default"/>
        <w:jc w:val="both"/>
        <w:rPr>
          <w:rFonts w:asciiTheme="majorHAnsi" w:hAnsiTheme="majorHAnsi" w:cstheme="majorHAnsi"/>
          <w:bCs/>
          <w:sz w:val="16"/>
          <w:szCs w:val="16"/>
        </w:rPr>
      </w:pPr>
    </w:p>
    <w:p w14:paraId="1EC742C5"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Facoltà o obbligo del conferimento e conseguenze del mancato conferimento dei dati</w:t>
      </w:r>
    </w:p>
    <w:p w14:paraId="5D593EE1"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Per le finalità sopra indicate il conferimento dei Suoi dati personali non ha natura </w:t>
      </w:r>
      <w:proofErr w:type="gramStart"/>
      <w:r w:rsidRPr="006B5595">
        <w:rPr>
          <w:rFonts w:asciiTheme="majorHAnsi" w:hAnsiTheme="majorHAnsi" w:cstheme="majorHAnsi"/>
          <w:bCs/>
          <w:sz w:val="16"/>
          <w:szCs w:val="16"/>
        </w:rPr>
        <w:t>obbligatoria, tuttavia</w:t>
      </w:r>
      <w:proofErr w:type="gramEnd"/>
      <w:r w:rsidRPr="006B5595">
        <w:rPr>
          <w:rFonts w:asciiTheme="majorHAnsi" w:hAnsiTheme="majorHAnsi" w:cstheme="majorHAnsi"/>
          <w:bCs/>
          <w:sz w:val="16"/>
          <w:szCs w:val="16"/>
        </w:rPr>
        <w:t xml:space="preserve"> è necessario per poter correttamente effettuare le attività previste. In assenza parziale o totale di detto conferimento, non si potrà dare inizio a dette attività.</w:t>
      </w:r>
    </w:p>
    <w:p w14:paraId="43CE2A3C" w14:textId="77777777" w:rsidR="006362A5" w:rsidRPr="006B5595" w:rsidRDefault="006362A5" w:rsidP="006362A5">
      <w:pPr>
        <w:pStyle w:val="Default"/>
        <w:ind w:left="1068"/>
        <w:jc w:val="both"/>
        <w:rPr>
          <w:rFonts w:asciiTheme="majorHAnsi" w:hAnsiTheme="majorHAnsi" w:cstheme="majorHAnsi"/>
          <w:sz w:val="16"/>
          <w:szCs w:val="16"/>
        </w:rPr>
      </w:pPr>
    </w:p>
    <w:p w14:paraId="57371A3C"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Categorie di soggetti ai quali i dati personali possono essere comunicati e finalità della comunicazione</w:t>
      </w:r>
    </w:p>
    <w:p w14:paraId="77F652D9" w14:textId="2174739B"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La Società potrà comunicare e/o mettere a disposizione </w:t>
      </w:r>
      <w:r w:rsidR="00A14B24" w:rsidRPr="006B5595">
        <w:rPr>
          <w:rFonts w:asciiTheme="majorHAnsi" w:hAnsiTheme="majorHAnsi" w:cstheme="majorHAnsi"/>
          <w:bCs/>
          <w:sz w:val="16"/>
          <w:szCs w:val="16"/>
        </w:rPr>
        <w:t xml:space="preserve">degli Associati </w:t>
      </w:r>
      <w:r w:rsidRPr="006B5595">
        <w:rPr>
          <w:rFonts w:asciiTheme="majorHAnsi" w:hAnsiTheme="majorHAnsi" w:cstheme="majorHAnsi"/>
          <w:bCs/>
          <w:sz w:val="16"/>
          <w:szCs w:val="16"/>
        </w:rPr>
        <w:t xml:space="preserve">e di </w:t>
      </w:r>
      <w:r w:rsidRPr="006B5595">
        <w:rPr>
          <w:rFonts w:asciiTheme="majorHAnsi" w:hAnsiTheme="majorHAnsi" w:cstheme="majorHAnsi"/>
          <w:sz w:val="16"/>
          <w:szCs w:val="16"/>
        </w:rPr>
        <w:t xml:space="preserve">soggetti terzi dei quali Assilea Servizi si avvale per attività connesse alla formazione/evento di </w:t>
      </w:r>
      <w:r w:rsidRPr="006B5595">
        <w:rPr>
          <w:rFonts w:asciiTheme="majorHAnsi" w:hAnsiTheme="majorHAnsi" w:cstheme="majorHAnsi"/>
          <w:bCs/>
          <w:sz w:val="16"/>
          <w:szCs w:val="16"/>
        </w:rPr>
        <w:t>informazioni inerenti all’attività effettuata</w:t>
      </w:r>
      <w:r w:rsidRPr="006B5595">
        <w:rPr>
          <w:rFonts w:asciiTheme="majorHAnsi" w:hAnsiTheme="majorHAnsi" w:cstheme="majorHAnsi"/>
          <w:sz w:val="16"/>
          <w:szCs w:val="16"/>
        </w:rPr>
        <w:t>. In particolare, i Suoi dati potranno essere comunicati a società esterne che offrono servizi amministrativi e logistici e a consulenti esterni.</w:t>
      </w:r>
      <w:r w:rsidRPr="006B5595">
        <w:rPr>
          <w:rFonts w:asciiTheme="majorHAnsi" w:hAnsiTheme="majorHAnsi" w:cstheme="majorHAnsi"/>
          <w:bCs/>
          <w:sz w:val="16"/>
          <w:szCs w:val="16"/>
        </w:rPr>
        <w:t xml:space="preserve"> I suoi dati potrebbero inoltre essere pubblicati in formato cartaceo e/o sul sito Assilea.</w:t>
      </w:r>
    </w:p>
    <w:p w14:paraId="3FD553FB" w14:textId="77777777" w:rsidR="006362A5" w:rsidRPr="006B5595" w:rsidRDefault="006362A5" w:rsidP="006362A5">
      <w:pPr>
        <w:pStyle w:val="Default"/>
        <w:ind w:left="720"/>
        <w:jc w:val="both"/>
        <w:rPr>
          <w:rFonts w:asciiTheme="majorHAnsi" w:hAnsiTheme="majorHAnsi" w:cstheme="majorHAnsi"/>
          <w:bCs/>
          <w:sz w:val="16"/>
          <w:szCs w:val="16"/>
        </w:rPr>
      </w:pPr>
    </w:p>
    <w:p w14:paraId="7603957A"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Periodo di conservazione</w:t>
      </w:r>
    </w:p>
    <w:p w14:paraId="028A6C99"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1374E60D" w14:textId="77777777" w:rsidR="006362A5" w:rsidRPr="006B5595" w:rsidRDefault="006362A5" w:rsidP="006362A5">
      <w:pPr>
        <w:pStyle w:val="Default"/>
        <w:ind w:left="720"/>
        <w:jc w:val="both"/>
        <w:rPr>
          <w:rFonts w:asciiTheme="majorHAnsi" w:hAnsiTheme="majorHAnsi" w:cstheme="majorHAnsi"/>
          <w:bCs/>
          <w:sz w:val="16"/>
          <w:szCs w:val="16"/>
        </w:rPr>
      </w:pPr>
    </w:p>
    <w:p w14:paraId="06AA4A9C"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Trasferimento dei dati fuori dall’Unione europea</w:t>
      </w:r>
    </w:p>
    <w:p w14:paraId="4DFCEA89"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I Suoi dati non saranno trasferiti all’estero. </w:t>
      </w:r>
    </w:p>
    <w:p w14:paraId="7ABE5585" w14:textId="77777777" w:rsidR="006362A5" w:rsidRPr="006B5595" w:rsidRDefault="006362A5" w:rsidP="006362A5">
      <w:pPr>
        <w:pStyle w:val="Default"/>
        <w:ind w:left="720"/>
        <w:jc w:val="both"/>
        <w:rPr>
          <w:rFonts w:asciiTheme="majorHAnsi" w:hAnsiTheme="majorHAnsi" w:cstheme="majorHAnsi"/>
          <w:bCs/>
          <w:sz w:val="16"/>
          <w:szCs w:val="16"/>
        </w:rPr>
      </w:pPr>
    </w:p>
    <w:p w14:paraId="72E3C1A7"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Diritti degli interessati</w:t>
      </w:r>
    </w:p>
    <w:p w14:paraId="26892B11"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In conformità al Regolamento, Lei può esercitare i seguenti diritti:</w:t>
      </w:r>
    </w:p>
    <w:p w14:paraId="7745E757"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 ottenere informazioni in merito all’esistenza di Suoi dati personali presso la Società e in merito ai trattamenti di dati posti in essere dalla Società nonché ottenere l’accesso a tali dati; </w:t>
      </w:r>
    </w:p>
    <w:p w14:paraId="4FC8EF56"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A92A476"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 ottenere la modifica e/o correzione dei dati personali; </w:t>
      </w:r>
    </w:p>
    <w:p w14:paraId="16BC2421"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chiedere e ottenere la cancellazione – e/o la limitazione del trattamento - dei dati personali qualora si tratti di dati o informazioni non necessari – o non più necessari – per le finalità che precedono, ovvero decorso il periodo di conservazione;</w:t>
      </w:r>
    </w:p>
    <w:p w14:paraId="4AC2B09F"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ed ottenere la revoca del consenso in qualsiasi momento, fermo restando che la revoca del consenso non pregiudica la liceità del trattamento prima della revoca. </w:t>
      </w:r>
    </w:p>
    <w:p w14:paraId="29FEAB2A"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29F93736"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Fermo restando il diritto di proporre eventuali reclami all’Autorità Garante ai sensi della disciplina vigente (www.garanteprivacy.it).</w:t>
      </w:r>
    </w:p>
    <w:p w14:paraId="58C7DAFF" w14:textId="77777777" w:rsidR="006362A5" w:rsidRPr="006B5595" w:rsidRDefault="006362A5" w:rsidP="006362A5">
      <w:pPr>
        <w:pStyle w:val="Default"/>
        <w:jc w:val="both"/>
        <w:rPr>
          <w:rFonts w:asciiTheme="majorHAnsi" w:hAnsiTheme="majorHAnsi" w:cstheme="majorHAnsi"/>
          <w:sz w:val="16"/>
          <w:szCs w:val="16"/>
        </w:rPr>
      </w:pPr>
    </w:p>
    <w:p w14:paraId="06295450"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Theme="majorHAnsi" w:hAnsiTheme="majorHAnsi" w:cstheme="majorHAnsi"/>
          <w:bCs/>
          <w:sz w:val="16"/>
          <w:szCs w:val="16"/>
        </w:rPr>
        <w:t xml:space="preserve">Preso atto dell'informativa, l'interessato, informato dei diritti previsti dal Reg UE 679/2016: </w:t>
      </w:r>
    </w:p>
    <w:p w14:paraId="7A943536"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Segoe UI Symbol" w:hAnsi="Segoe UI Symbol" w:cs="Segoe UI Symbol"/>
          <w:bCs/>
          <w:sz w:val="16"/>
          <w:szCs w:val="16"/>
        </w:rPr>
        <w:t>❑</w:t>
      </w:r>
      <w:r w:rsidRPr="006B5595">
        <w:rPr>
          <w:rFonts w:asciiTheme="majorHAnsi" w:hAnsiTheme="majorHAnsi" w:cstheme="majorHAnsi"/>
          <w:bCs/>
          <w:sz w:val="16"/>
          <w:szCs w:val="16"/>
        </w:rPr>
        <w:t xml:space="preserve"> dà il proprio consenso </w:t>
      </w:r>
      <w:r w:rsidRPr="006B5595">
        <w:rPr>
          <w:rFonts w:ascii="Segoe UI Symbol" w:hAnsi="Segoe UI Symbol" w:cs="Segoe UI Symbol"/>
          <w:bCs/>
          <w:sz w:val="16"/>
          <w:szCs w:val="16"/>
        </w:rPr>
        <w:t>❑</w:t>
      </w:r>
      <w:r w:rsidRPr="006B5595">
        <w:rPr>
          <w:rFonts w:asciiTheme="majorHAnsi" w:hAnsiTheme="majorHAnsi" w:cstheme="majorHAnsi"/>
          <w:bCs/>
          <w:sz w:val="16"/>
          <w:szCs w:val="16"/>
        </w:rPr>
        <w:t xml:space="preserve"> non dà il proprio consenso </w:t>
      </w:r>
    </w:p>
    <w:p w14:paraId="22CA42A5" w14:textId="77777777" w:rsidR="006362A5" w:rsidRPr="006B5595" w:rsidRDefault="006362A5" w:rsidP="006362A5">
      <w:pPr>
        <w:rPr>
          <w:rFonts w:asciiTheme="majorHAnsi" w:hAnsiTheme="majorHAnsi" w:cstheme="majorHAnsi"/>
          <w:sz w:val="16"/>
          <w:szCs w:val="16"/>
        </w:rPr>
      </w:pPr>
    </w:p>
    <w:p w14:paraId="446B6851"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Theme="majorHAnsi" w:hAnsiTheme="majorHAnsi" w:cstheme="majorHAnsi"/>
          <w:bCs/>
          <w:sz w:val="16"/>
          <w:szCs w:val="16"/>
        </w:rPr>
        <w:t xml:space="preserve">Roma, / /  </w:t>
      </w:r>
      <w:r w:rsidRPr="006B5595">
        <w:rPr>
          <w:rFonts w:asciiTheme="majorHAnsi" w:hAnsiTheme="majorHAnsi" w:cstheme="majorHAnsi"/>
          <w:bCs/>
          <w:sz w:val="16"/>
          <w:szCs w:val="16"/>
        </w:rPr>
        <w:tab/>
      </w:r>
    </w:p>
    <w:p w14:paraId="678DC3FD"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Theme="majorHAnsi" w:hAnsiTheme="majorHAnsi" w:cstheme="majorHAnsi"/>
          <w:bCs/>
          <w:sz w:val="16"/>
          <w:szCs w:val="16"/>
        </w:rPr>
        <w:t xml:space="preserve">(firma) (NOME e COGNOME per esteso) </w:t>
      </w:r>
    </w:p>
    <w:p w14:paraId="44A4B593" w14:textId="3E2592AE" w:rsidR="006362A5" w:rsidRDefault="006362A5" w:rsidP="006362A5"/>
    <w:p w14:paraId="4278FCD2" w14:textId="77777777" w:rsidR="006B5595" w:rsidRDefault="006B5595" w:rsidP="006362A5"/>
    <w:p w14:paraId="7DD69B1F" w14:textId="77777777" w:rsidR="006362A5" w:rsidRPr="00EB0B89" w:rsidRDefault="006362A5" w:rsidP="006362A5"/>
    <w:p w14:paraId="4FFE8EBD" w14:textId="021D32D0" w:rsidR="00834CE3" w:rsidRPr="00264F8D" w:rsidRDefault="00834CE3" w:rsidP="006362A5">
      <w:pPr>
        <w:pStyle w:val="Default"/>
        <w:jc w:val="center"/>
        <w:rPr>
          <w:color w:val="3C3C3C"/>
          <w:sz w:val="16"/>
          <w:szCs w:val="16"/>
          <w:shd w:val="clear" w:color="auto" w:fill="FFFFFF"/>
        </w:rPr>
      </w:pPr>
    </w:p>
    <w:sectPr w:rsidR="00834CE3" w:rsidRPr="00264F8D" w:rsidSect="001C2A52">
      <w:headerReference w:type="default" r:id="rId10"/>
      <w:footerReference w:type="default" r:id="rId11"/>
      <w:headerReference w:type="first" r:id="rId12"/>
      <w:footerReference w:type="first" r:id="rId13"/>
      <w:pgSz w:w="11900" w:h="16840"/>
      <w:pgMar w:top="1290" w:right="1134" w:bottom="56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7588" w14:textId="77777777" w:rsidR="00182371" w:rsidRDefault="00182371" w:rsidP="0089761B">
      <w:r>
        <w:separator/>
      </w:r>
    </w:p>
  </w:endnote>
  <w:endnote w:type="continuationSeparator" w:id="0">
    <w:p w14:paraId="37CAF0F6" w14:textId="77777777" w:rsidR="00182371" w:rsidRDefault="00182371"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325E" w14:textId="775F34FC" w:rsidR="006B5595" w:rsidRPr="006B5595" w:rsidRDefault="006B5595" w:rsidP="006B5595">
    <w:pPr>
      <w:pStyle w:val="Pidipagina"/>
      <w:jc w:val="center"/>
      <w:rPr>
        <w:sz w:val="16"/>
        <w:szCs w:val="22"/>
      </w:rPr>
    </w:pPr>
    <w:r w:rsidRPr="006B5595">
      <w:rPr>
        <w:rFonts w:cstheme="minorHAnsi"/>
        <w:color w:val="3C3C3C"/>
        <w:sz w:val="14"/>
        <w:szCs w:val="14"/>
        <w:lang w:val="en-US"/>
      </w:rPr>
      <w:t>EM e APP: FOR - M.15 – DATA 12/01/2023 - ED: 1 - REV: 6 pa</w:t>
    </w:r>
    <w:r>
      <w:rPr>
        <w:rFonts w:cstheme="minorHAnsi"/>
        <w:color w:val="3C3C3C"/>
        <w:sz w:val="14"/>
        <w:szCs w:val="14"/>
        <w:lang w:val="en-US"/>
      </w:rPr>
      <w:t>g.</w:t>
    </w:r>
    <w:r w:rsidRPr="006B5595">
      <w:rPr>
        <w:rFonts w:cstheme="minorHAnsi"/>
        <w:color w:val="3C3C3C"/>
        <w:sz w:val="14"/>
        <w:szCs w:val="14"/>
        <w:lang w:val="en-US"/>
      </w:rPr>
      <w:t xml:space="preserve"> 2 di 2</w:t>
    </w:r>
  </w:p>
  <w:p w14:paraId="307D0B4B" w14:textId="77777777" w:rsidR="006B5595" w:rsidRDefault="006B55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4AFE" w14:textId="0C5210C1" w:rsidR="006B5595" w:rsidRPr="006B5595" w:rsidRDefault="006B5595" w:rsidP="006B5595">
    <w:pPr>
      <w:pStyle w:val="Pidipagina"/>
      <w:jc w:val="center"/>
      <w:rPr>
        <w:sz w:val="16"/>
        <w:szCs w:val="22"/>
      </w:rPr>
    </w:pPr>
    <w:r w:rsidRPr="006B5595">
      <w:rPr>
        <w:rFonts w:cstheme="minorHAnsi"/>
        <w:color w:val="3C3C3C"/>
        <w:sz w:val="14"/>
        <w:szCs w:val="14"/>
        <w:lang w:val="en-US"/>
      </w:rPr>
      <w:t>EM e APP: FOR - M.15 – DATA 12/01/2023 - ED: 1 - REV: 6 pag. 1 di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B280" w14:textId="77777777" w:rsidR="00182371" w:rsidRDefault="00182371" w:rsidP="0089761B">
      <w:r>
        <w:separator/>
      </w:r>
    </w:p>
  </w:footnote>
  <w:footnote w:type="continuationSeparator" w:id="0">
    <w:p w14:paraId="29418124" w14:textId="77777777" w:rsidR="00182371" w:rsidRDefault="00182371"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27C" w14:textId="77777777" w:rsidR="0089761B" w:rsidRDefault="006225B4" w:rsidP="003C3A41">
    <w:pPr>
      <w:ind w:hanging="993"/>
    </w:pPr>
    <w:r>
      <w:rPr>
        <w:noProof/>
      </w:rPr>
      <w:drawing>
        <wp:inline distT="0" distB="0" distL="0" distR="0" wp14:anchorId="12564585" wp14:editId="12B5AE86">
          <wp:extent cx="5604113" cy="1080000"/>
          <wp:effectExtent l="0" t="0" r="9525"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a:blip r:embed="rId1">
                    <a:extLst>
                      <a:ext uri="{28A0092B-C50C-407E-A947-70E740481C1C}">
                        <a14:useLocalDpi xmlns:a14="http://schemas.microsoft.com/office/drawing/2010/main" val="0"/>
                      </a:ext>
                    </a:extLst>
                  </a:blip>
                  <a:stretch>
                    <a:fillRect/>
                  </a:stretch>
                </pic:blipFill>
                <pic:spPr>
                  <a:xfrm>
                    <a:off x="0" y="0"/>
                    <a:ext cx="5604113"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6B" w14:textId="47CB0FB4" w:rsidR="000D03D8" w:rsidRDefault="006B5595" w:rsidP="00F9734C">
    <w:pPr>
      <w:ind w:left="-1418"/>
    </w:pPr>
    <w:r>
      <w:rPr>
        <w:noProof/>
      </w:rPr>
      <w:drawing>
        <wp:anchor distT="0" distB="0" distL="114300" distR="114300" simplePos="0" relativeHeight="251659264" behindDoc="1" locked="0" layoutInCell="1" allowOverlap="1" wp14:anchorId="54263F56" wp14:editId="39E17EF9">
          <wp:simplePos x="0" y="0"/>
          <wp:positionH relativeFrom="column">
            <wp:posOffset>5187950</wp:posOffset>
          </wp:positionH>
          <wp:positionV relativeFrom="paragraph">
            <wp:posOffset>107950</wp:posOffset>
          </wp:positionV>
          <wp:extent cx="1035050" cy="730885"/>
          <wp:effectExtent l="0" t="0" r="0" b="0"/>
          <wp:wrapTight wrapText="bothSides">
            <wp:wrapPolygon edited="0">
              <wp:start x="0" y="0"/>
              <wp:lineTo x="0" y="20831"/>
              <wp:lineTo x="21070" y="20831"/>
              <wp:lineTo x="2107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B4">
      <w:rPr>
        <w:noProof/>
      </w:rPr>
      <w:drawing>
        <wp:inline distT="0" distB="0" distL="0" distR="0" wp14:anchorId="5EF50ECA" wp14:editId="0792CE39">
          <wp:extent cx="2317750" cy="777147"/>
          <wp:effectExtent l="0" t="0" r="635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6647" r="69336"/>
                  <a:stretch/>
                </pic:blipFill>
                <pic:spPr bwMode="auto">
                  <a:xfrm>
                    <a:off x="0" y="0"/>
                    <a:ext cx="2318192" cy="7772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86B0110"/>
    <w:multiLevelType w:val="hybridMultilevel"/>
    <w:tmpl w:val="19486742"/>
    <w:lvl w:ilvl="0" w:tplc="49BE9426">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8"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0"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1"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2"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3"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4"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5"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6"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7"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9"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20"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E257ECE"/>
    <w:multiLevelType w:val="hybridMultilevel"/>
    <w:tmpl w:val="0E5AF2E4"/>
    <w:lvl w:ilvl="0" w:tplc="AB9E777C">
      <w:start w:val="1"/>
      <w:numFmt w:val="bullet"/>
      <w:lvlText w:val=""/>
      <w:lvlJc w:val="left"/>
      <w:pPr>
        <w:ind w:left="720" w:hanging="360"/>
      </w:pPr>
      <w:rPr>
        <w:rFonts w:ascii="Symbol" w:hAnsi="Symbol" w:hint="default"/>
        <w:color w:val="3D3D3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4"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5"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84752266">
    <w:abstractNumId w:val="22"/>
  </w:num>
  <w:num w:numId="2" w16cid:durableId="1656490276">
    <w:abstractNumId w:val="16"/>
  </w:num>
  <w:num w:numId="3" w16cid:durableId="563952261">
    <w:abstractNumId w:val="18"/>
  </w:num>
  <w:num w:numId="4" w16cid:durableId="1438138047">
    <w:abstractNumId w:val="7"/>
  </w:num>
  <w:num w:numId="5" w16cid:durableId="1899824517">
    <w:abstractNumId w:val="13"/>
  </w:num>
  <w:num w:numId="6" w16cid:durableId="1025719057">
    <w:abstractNumId w:val="15"/>
  </w:num>
  <w:num w:numId="7" w16cid:durableId="1102994530">
    <w:abstractNumId w:val="2"/>
  </w:num>
  <w:num w:numId="8" w16cid:durableId="546526074">
    <w:abstractNumId w:val="11"/>
  </w:num>
  <w:num w:numId="9" w16cid:durableId="2142765959">
    <w:abstractNumId w:val="10"/>
  </w:num>
  <w:num w:numId="10" w16cid:durableId="637806594">
    <w:abstractNumId w:val="1"/>
  </w:num>
  <w:num w:numId="11" w16cid:durableId="1161233847">
    <w:abstractNumId w:val="19"/>
  </w:num>
  <w:num w:numId="12" w16cid:durableId="629897515">
    <w:abstractNumId w:val="9"/>
  </w:num>
  <w:num w:numId="13" w16cid:durableId="1213346474">
    <w:abstractNumId w:val="4"/>
  </w:num>
  <w:num w:numId="14" w16cid:durableId="493378792">
    <w:abstractNumId w:val="0"/>
  </w:num>
  <w:num w:numId="15" w16cid:durableId="782303735">
    <w:abstractNumId w:val="17"/>
  </w:num>
  <w:num w:numId="16" w16cid:durableId="987319676">
    <w:abstractNumId w:val="25"/>
  </w:num>
  <w:num w:numId="17" w16cid:durableId="1529297671">
    <w:abstractNumId w:val="12"/>
  </w:num>
  <w:num w:numId="18" w16cid:durableId="1721518248">
    <w:abstractNumId w:val="5"/>
  </w:num>
  <w:num w:numId="19" w16cid:durableId="228152685">
    <w:abstractNumId w:val="24"/>
  </w:num>
  <w:num w:numId="20" w16cid:durableId="145711885">
    <w:abstractNumId w:val="14"/>
  </w:num>
  <w:num w:numId="21" w16cid:durableId="1301686915">
    <w:abstractNumId w:val="20"/>
  </w:num>
  <w:num w:numId="22" w16cid:durableId="851918450">
    <w:abstractNumId w:val="8"/>
  </w:num>
  <w:num w:numId="23" w16cid:durableId="1886137701">
    <w:abstractNumId w:val="3"/>
  </w:num>
  <w:num w:numId="24" w16cid:durableId="1695426736">
    <w:abstractNumId w:val="23"/>
  </w:num>
  <w:num w:numId="25" w16cid:durableId="2040931113">
    <w:abstractNumId w:val="6"/>
  </w:num>
  <w:num w:numId="26" w16cid:durableId="312273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u8s+PuLUe1dRCyNRECGaHddIPsDCiWLnirtt1gGZdT8dgqO6R0EZzynjgFHhK+ga+yWjlmFPiLRnzK3afcRxTg==" w:salt="+U+0FzNNnLelJjVhfchDVg=="/>
  <w:defaultTabStop w:val="708"/>
  <w:hyphenationZone w:val="283"/>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31809"/>
    <w:rsid w:val="00033BAB"/>
    <w:rsid w:val="00044E82"/>
    <w:rsid w:val="00046367"/>
    <w:rsid w:val="00052C57"/>
    <w:rsid w:val="00060BC5"/>
    <w:rsid w:val="00062C82"/>
    <w:rsid w:val="0006618A"/>
    <w:rsid w:val="00070802"/>
    <w:rsid w:val="00073ECA"/>
    <w:rsid w:val="00074BCC"/>
    <w:rsid w:val="000816A5"/>
    <w:rsid w:val="000837FE"/>
    <w:rsid w:val="000A124A"/>
    <w:rsid w:val="000A467F"/>
    <w:rsid w:val="000A6BEC"/>
    <w:rsid w:val="000C1A94"/>
    <w:rsid w:val="000C36E1"/>
    <w:rsid w:val="000D5D2E"/>
    <w:rsid w:val="000D7004"/>
    <w:rsid w:val="000E6FDD"/>
    <w:rsid w:val="000E72FD"/>
    <w:rsid w:val="0010476A"/>
    <w:rsid w:val="00107549"/>
    <w:rsid w:val="001239B5"/>
    <w:rsid w:val="00126189"/>
    <w:rsid w:val="00144047"/>
    <w:rsid w:val="001572E8"/>
    <w:rsid w:val="00160C69"/>
    <w:rsid w:val="00162403"/>
    <w:rsid w:val="0017192A"/>
    <w:rsid w:val="00182371"/>
    <w:rsid w:val="00185B6A"/>
    <w:rsid w:val="00195BA5"/>
    <w:rsid w:val="00195D88"/>
    <w:rsid w:val="001A72A3"/>
    <w:rsid w:val="001B17FC"/>
    <w:rsid w:val="001B7024"/>
    <w:rsid w:val="001C2A52"/>
    <w:rsid w:val="001C42F3"/>
    <w:rsid w:val="001D368F"/>
    <w:rsid w:val="001F4643"/>
    <w:rsid w:val="001F5696"/>
    <w:rsid w:val="001F7938"/>
    <w:rsid w:val="002124A3"/>
    <w:rsid w:val="0022231B"/>
    <w:rsid w:val="00222AF9"/>
    <w:rsid w:val="002276AD"/>
    <w:rsid w:val="00243151"/>
    <w:rsid w:val="002528FD"/>
    <w:rsid w:val="00262F95"/>
    <w:rsid w:val="00264577"/>
    <w:rsid w:val="00264F8D"/>
    <w:rsid w:val="00270CC5"/>
    <w:rsid w:val="00271031"/>
    <w:rsid w:val="00272C8A"/>
    <w:rsid w:val="002905C1"/>
    <w:rsid w:val="002D2340"/>
    <w:rsid w:val="002D425A"/>
    <w:rsid w:val="002D7A0E"/>
    <w:rsid w:val="002E11C0"/>
    <w:rsid w:val="00301982"/>
    <w:rsid w:val="003335A4"/>
    <w:rsid w:val="00334FA0"/>
    <w:rsid w:val="00346922"/>
    <w:rsid w:val="00373795"/>
    <w:rsid w:val="00385F3F"/>
    <w:rsid w:val="003A7F57"/>
    <w:rsid w:val="003D436F"/>
    <w:rsid w:val="003D49ED"/>
    <w:rsid w:val="003D4DD9"/>
    <w:rsid w:val="003F317E"/>
    <w:rsid w:val="00413859"/>
    <w:rsid w:val="0042098F"/>
    <w:rsid w:val="00437664"/>
    <w:rsid w:val="00441278"/>
    <w:rsid w:val="00441325"/>
    <w:rsid w:val="00445B28"/>
    <w:rsid w:val="00456B8B"/>
    <w:rsid w:val="004623B2"/>
    <w:rsid w:val="00462BDE"/>
    <w:rsid w:val="00476148"/>
    <w:rsid w:val="00490786"/>
    <w:rsid w:val="004A3F3D"/>
    <w:rsid w:val="004D0670"/>
    <w:rsid w:val="004E2587"/>
    <w:rsid w:val="004E72CE"/>
    <w:rsid w:val="004E7839"/>
    <w:rsid w:val="004F1D11"/>
    <w:rsid w:val="00503AE3"/>
    <w:rsid w:val="00520821"/>
    <w:rsid w:val="00522149"/>
    <w:rsid w:val="005245E3"/>
    <w:rsid w:val="0054298B"/>
    <w:rsid w:val="005508FA"/>
    <w:rsid w:val="00573EC9"/>
    <w:rsid w:val="0058330B"/>
    <w:rsid w:val="00597029"/>
    <w:rsid w:val="005A236B"/>
    <w:rsid w:val="005C06F6"/>
    <w:rsid w:val="0060060E"/>
    <w:rsid w:val="00602D67"/>
    <w:rsid w:val="006039F4"/>
    <w:rsid w:val="006135ED"/>
    <w:rsid w:val="006225B4"/>
    <w:rsid w:val="006242D5"/>
    <w:rsid w:val="00625857"/>
    <w:rsid w:val="006362A5"/>
    <w:rsid w:val="0063709F"/>
    <w:rsid w:val="00671540"/>
    <w:rsid w:val="00696AA7"/>
    <w:rsid w:val="006B5595"/>
    <w:rsid w:val="006C6BA1"/>
    <w:rsid w:val="006C7026"/>
    <w:rsid w:val="006C7BA6"/>
    <w:rsid w:val="006D7399"/>
    <w:rsid w:val="006F19A2"/>
    <w:rsid w:val="006F532E"/>
    <w:rsid w:val="007228E7"/>
    <w:rsid w:val="00737EA3"/>
    <w:rsid w:val="00740549"/>
    <w:rsid w:val="007418CD"/>
    <w:rsid w:val="007444B4"/>
    <w:rsid w:val="00760618"/>
    <w:rsid w:val="0077228C"/>
    <w:rsid w:val="007864B5"/>
    <w:rsid w:val="007979AB"/>
    <w:rsid w:val="007A5CE4"/>
    <w:rsid w:val="007B6EED"/>
    <w:rsid w:val="007C0157"/>
    <w:rsid w:val="007C479D"/>
    <w:rsid w:val="007D344D"/>
    <w:rsid w:val="007F505B"/>
    <w:rsid w:val="00806366"/>
    <w:rsid w:val="00811A13"/>
    <w:rsid w:val="00816934"/>
    <w:rsid w:val="00820E5F"/>
    <w:rsid w:val="008210C3"/>
    <w:rsid w:val="00825AC5"/>
    <w:rsid w:val="00834CE3"/>
    <w:rsid w:val="00837A14"/>
    <w:rsid w:val="00837BA7"/>
    <w:rsid w:val="008933A4"/>
    <w:rsid w:val="00896660"/>
    <w:rsid w:val="0089761B"/>
    <w:rsid w:val="008E006F"/>
    <w:rsid w:val="008F21EB"/>
    <w:rsid w:val="008F4077"/>
    <w:rsid w:val="008F4A2C"/>
    <w:rsid w:val="008F72CC"/>
    <w:rsid w:val="00914E61"/>
    <w:rsid w:val="009162E9"/>
    <w:rsid w:val="00916DFC"/>
    <w:rsid w:val="00920491"/>
    <w:rsid w:val="009257FB"/>
    <w:rsid w:val="00944FBC"/>
    <w:rsid w:val="0096740D"/>
    <w:rsid w:val="00984AFD"/>
    <w:rsid w:val="009A5232"/>
    <w:rsid w:val="009B063A"/>
    <w:rsid w:val="009B100C"/>
    <w:rsid w:val="009B2C3B"/>
    <w:rsid w:val="009B3A4D"/>
    <w:rsid w:val="009C13CB"/>
    <w:rsid w:val="009D4143"/>
    <w:rsid w:val="009E34CE"/>
    <w:rsid w:val="009E414B"/>
    <w:rsid w:val="00A1362D"/>
    <w:rsid w:val="00A14018"/>
    <w:rsid w:val="00A14B24"/>
    <w:rsid w:val="00A22570"/>
    <w:rsid w:val="00A409FC"/>
    <w:rsid w:val="00A428BC"/>
    <w:rsid w:val="00A62E37"/>
    <w:rsid w:val="00A668E2"/>
    <w:rsid w:val="00A6740E"/>
    <w:rsid w:val="00A735F8"/>
    <w:rsid w:val="00A82215"/>
    <w:rsid w:val="00A90349"/>
    <w:rsid w:val="00A97D3D"/>
    <w:rsid w:val="00AA5532"/>
    <w:rsid w:val="00AB2F61"/>
    <w:rsid w:val="00AB55FF"/>
    <w:rsid w:val="00AC1982"/>
    <w:rsid w:val="00AC1E26"/>
    <w:rsid w:val="00AD131A"/>
    <w:rsid w:val="00AD1471"/>
    <w:rsid w:val="00AD5FDE"/>
    <w:rsid w:val="00AD6225"/>
    <w:rsid w:val="00AD6ABA"/>
    <w:rsid w:val="00AD7440"/>
    <w:rsid w:val="00AD7F38"/>
    <w:rsid w:val="00AE0DDD"/>
    <w:rsid w:val="00AE6935"/>
    <w:rsid w:val="00B1303D"/>
    <w:rsid w:val="00B37A36"/>
    <w:rsid w:val="00B477D0"/>
    <w:rsid w:val="00B5345C"/>
    <w:rsid w:val="00B54193"/>
    <w:rsid w:val="00B61615"/>
    <w:rsid w:val="00B65C05"/>
    <w:rsid w:val="00B83A39"/>
    <w:rsid w:val="00B87EEF"/>
    <w:rsid w:val="00BB25FB"/>
    <w:rsid w:val="00BC2E5A"/>
    <w:rsid w:val="00BD10B1"/>
    <w:rsid w:val="00BD3D58"/>
    <w:rsid w:val="00BF297D"/>
    <w:rsid w:val="00C03F7B"/>
    <w:rsid w:val="00C20505"/>
    <w:rsid w:val="00C472D5"/>
    <w:rsid w:val="00C627B1"/>
    <w:rsid w:val="00C80EFC"/>
    <w:rsid w:val="00C83155"/>
    <w:rsid w:val="00CA0F01"/>
    <w:rsid w:val="00CA4206"/>
    <w:rsid w:val="00CB1F2C"/>
    <w:rsid w:val="00CB1F4F"/>
    <w:rsid w:val="00CC4F8C"/>
    <w:rsid w:val="00CD3229"/>
    <w:rsid w:val="00CD574E"/>
    <w:rsid w:val="00CD6D06"/>
    <w:rsid w:val="00CF73EA"/>
    <w:rsid w:val="00D139D5"/>
    <w:rsid w:val="00D1547C"/>
    <w:rsid w:val="00D218A9"/>
    <w:rsid w:val="00D244A5"/>
    <w:rsid w:val="00D45C6B"/>
    <w:rsid w:val="00D60588"/>
    <w:rsid w:val="00D70B85"/>
    <w:rsid w:val="00D73880"/>
    <w:rsid w:val="00D74793"/>
    <w:rsid w:val="00D80FFF"/>
    <w:rsid w:val="00D851BC"/>
    <w:rsid w:val="00D95ECF"/>
    <w:rsid w:val="00DA270E"/>
    <w:rsid w:val="00DA39E4"/>
    <w:rsid w:val="00DB470C"/>
    <w:rsid w:val="00DC3D51"/>
    <w:rsid w:val="00DC5EB4"/>
    <w:rsid w:val="00DD05C9"/>
    <w:rsid w:val="00DE3D14"/>
    <w:rsid w:val="00DF5011"/>
    <w:rsid w:val="00E02685"/>
    <w:rsid w:val="00E03C63"/>
    <w:rsid w:val="00E21B35"/>
    <w:rsid w:val="00E22796"/>
    <w:rsid w:val="00E34D83"/>
    <w:rsid w:val="00E460CA"/>
    <w:rsid w:val="00E5162D"/>
    <w:rsid w:val="00E55852"/>
    <w:rsid w:val="00E62AC9"/>
    <w:rsid w:val="00E64EE8"/>
    <w:rsid w:val="00E80166"/>
    <w:rsid w:val="00E95C30"/>
    <w:rsid w:val="00EA47BA"/>
    <w:rsid w:val="00EC561F"/>
    <w:rsid w:val="00EF31CF"/>
    <w:rsid w:val="00EF3DDF"/>
    <w:rsid w:val="00F005A4"/>
    <w:rsid w:val="00F013C4"/>
    <w:rsid w:val="00F20365"/>
    <w:rsid w:val="00F33A53"/>
    <w:rsid w:val="00F40B87"/>
    <w:rsid w:val="00F425E5"/>
    <w:rsid w:val="00F6125D"/>
    <w:rsid w:val="00F8243C"/>
    <w:rsid w:val="00F83FAA"/>
    <w:rsid w:val="00F946B2"/>
    <w:rsid w:val="00FA322B"/>
    <w:rsid w:val="00FA70BE"/>
    <w:rsid w:val="00FB08E0"/>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qFormat/>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 w:type="character" w:styleId="Menzionenonrisolta">
    <w:name w:val="Unresolved Mention"/>
    <w:basedOn w:val="Carpredefinitoparagrafo"/>
    <w:uiPriority w:val="99"/>
    <w:rsid w:val="008F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ssileaserviz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Assilea@pec.moti-f.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1509</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17</cp:revision>
  <dcterms:created xsi:type="dcterms:W3CDTF">2023-01-12T15:59:00Z</dcterms:created>
  <dcterms:modified xsi:type="dcterms:W3CDTF">2023-05-16T15:24:00Z</dcterms:modified>
</cp:coreProperties>
</file>